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F9" w:rsidRDefault="00EA3AF9" w:rsidP="00283892">
      <w:pPr>
        <w:pStyle w:val="23"/>
      </w:pPr>
    </w:p>
    <w:p w:rsidR="00283892" w:rsidRDefault="00283892" w:rsidP="00283892">
      <w:pPr>
        <w:pStyle w:val="23"/>
      </w:pPr>
      <w:r>
        <w:t>ТЕХНИЧЕСКОЕ ЗАДАНИЕ</w:t>
      </w:r>
    </w:p>
    <w:p w:rsidR="00283892" w:rsidRDefault="00283892" w:rsidP="00283892">
      <w:pPr>
        <w:pStyle w:val="23"/>
      </w:pPr>
    </w:p>
    <w:p w:rsidR="006766DE" w:rsidRDefault="00283892" w:rsidP="00283892">
      <w:pPr>
        <w:ind w:left="360"/>
        <w:jc w:val="center"/>
        <w:rPr>
          <w:b/>
          <w:u w:val="single"/>
        </w:rPr>
      </w:pPr>
      <w:r w:rsidRPr="000D296C">
        <w:t>на открытый запрос предложений по выбору исполнителя</w:t>
      </w:r>
      <w:r w:rsidR="000D296C" w:rsidRPr="000D296C">
        <w:t xml:space="preserve"> работ по</w:t>
      </w:r>
      <w:r w:rsidRPr="00283892">
        <w:rPr>
          <w:b/>
        </w:rPr>
        <w:t xml:space="preserve">                                                     </w:t>
      </w:r>
      <w:r w:rsidR="000D296C" w:rsidRPr="000D296C">
        <w:rPr>
          <w:b/>
          <w:u w:val="single"/>
        </w:rPr>
        <w:t>Комплексному</w:t>
      </w:r>
      <w:r w:rsidR="00BF5A89" w:rsidRPr="000D296C">
        <w:rPr>
          <w:b/>
          <w:u w:val="single"/>
        </w:rPr>
        <w:t xml:space="preserve"> обследованию </w:t>
      </w:r>
      <w:r w:rsidR="00AF56FA" w:rsidRPr="000D296C">
        <w:rPr>
          <w:b/>
          <w:u w:val="single"/>
        </w:rPr>
        <w:t xml:space="preserve">трансформатора </w:t>
      </w:r>
      <w:r w:rsidR="00BF5A89" w:rsidRPr="000D296C">
        <w:rPr>
          <w:b/>
          <w:u w:val="single"/>
        </w:rPr>
        <w:t>Т-1</w:t>
      </w:r>
      <w:r w:rsidR="00754FEA" w:rsidRPr="000D296C">
        <w:rPr>
          <w:b/>
          <w:u w:val="single"/>
        </w:rPr>
        <w:t xml:space="preserve"> </w:t>
      </w:r>
    </w:p>
    <w:p w:rsidR="000D296C" w:rsidRPr="006766DE" w:rsidRDefault="00BF5A89" w:rsidP="006766DE">
      <w:pPr>
        <w:ind w:left="360"/>
        <w:jc w:val="center"/>
        <w:rPr>
          <w:b/>
          <w:u w:val="single"/>
        </w:rPr>
      </w:pPr>
      <w:r w:rsidRPr="000D296C">
        <w:rPr>
          <w:b/>
          <w:u w:val="single"/>
        </w:rPr>
        <w:t>(ТРДНГ-32000/220/10</w:t>
      </w:r>
      <w:r w:rsidR="00A43398" w:rsidRPr="000D296C">
        <w:rPr>
          <w:b/>
          <w:u w:val="single"/>
        </w:rPr>
        <w:t xml:space="preserve">) </w:t>
      </w:r>
      <w:proofErr w:type="spellStart"/>
      <w:r w:rsidRPr="000D296C">
        <w:rPr>
          <w:b/>
          <w:u w:val="single"/>
        </w:rPr>
        <w:t>Подужемской</w:t>
      </w:r>
      <w:proofErr w:type="spellEnd"/>
      <w:r w:rsidR="00283892" w:rsidRPr="000D296C">
        <w:rPr>
          <w:b/>
          <w:u w:val="single"/>
        </w:rPr>
        <w:t xml:space="preserve"> ГЭС</w:t>
      </w:r>
      <w:r w:rsidR="00283892" w:rsidRPr="00283892">
        <w:rPr>
          <w:b/>
        </w:rPr>
        <w:t xml:space="preserve"> </w:t>
      </w:r>
    </w:p>
    <w:p w:rsidR="00283892" w:rsidRPr="006766DE" w:rsidRDefault="00283892" w:rsidP="00283892">
      <w:pPr>
        <w:ind w:left="360"/>
        <w:jc w:val="center"/>
      </w:pPr>
      <w:r w:rsidRPr="006766DE">
        <w:t>Каскада Кемских ГЭС филиала «Карельский» ОАО «ТГК-1»</w:t>
      </w:r>
      <w:r w:rsidR="00BF5A89" w:rsidRPr="006766DE">
        <w:t>.</w:t>
      </w:r>
    </w:p>
    <w:p w:rsidR="00283892" w:rsidRDefault="00283892" w:rsidP="00283892">
      <w:pPr>
        <w:ind w:left="360"/>
        <w:jc w:val="center"/>
        <w:rPr>
          <w:b/>
        </w:rPr>
      </w:pPr>
    </w:p>
    <w:p w:rsidR="00283892" w:rsidRPr="0046238F" w:rsidRDefault="00BF5A89" w:rsidP="00BF5A89">
      <w:pPr>
        <w:ind w:left="360"/>
        <w:jc w:val="center"/>
        <w:rPr>
          <w:b/>
        </w:rPr>
      </w:pPr>
      <w:r>
        <w:rPr>
          <w:b/>
        </w:rPr>
        <w:t>Н</w:t>
      </w:r>
      <w:r w:rsidR="00283892">
        <w:rPr>
          <w:b/>
        </w:rPr>
        <w:t xml:space="preserve">омер закупки по ГКПЗ  </w:t>
      </w:r>
      <w:r w:rsidR="00283892" w:rsidRPr="0046238F">
        <w:rPr>
          <w:b/>
        </w:rPr>
        <w:t>3400/2.1</w:t>
      </w:r>
      <w:r>
        <w:rPr>
          <w:b/>
        </w:rPr>
        <w:t xml:space="preserve">7-2098 </w:t>
      </w:r>
    </w:p>
    <w:p w:rsidR="00283892" w:rsidRPr="004934AC" w:rsidRDefault="004934AC" w:rsidP="00BF5A89">
      <w:pPr>
        <w:ind w:left="360"/>
        <w:jc w:val="center"/>
      </w:pPr>
      <w:r w:rsidRPr="004934AC">
        <w:t>(</w:t>
      </w:r>
      <w:r w:rsidR="00283892" w:rsidRPr="004934AC">
        <w:t>Офици</w:t>
      </w:r>
      <w:r w:rsidRPr="004934AC">
        <w:t>альная публикация на сайте ОАО «</w:t>
      </w:r>
      <w:r w:rsidR="00283892" w:rsidRPr="004934AC">
        <w:t>ТГК-1</w:t>
      </w:r>
      <w:r w:rsidRPr="004934AC">
        <w:t>»)</w:t>
      </w:r>
    </w:p>
    <w:p w:rsidR="00283892" w:rsidRDefault="00283892" w:rsidP="00BF5A89">
      <w:pPr>
        <w:jc w:val="center"/>
        <w:rPr>
          <w:u w:val="single"/>
        </w:rPr>
      </w:pPr>
    </w:p>
    <w:p w:rsidR="00BF5A89" w:rsidRPr="0097682F" w:rsidRDefault="00BF5A89" w:rsidP="00BF5A89">
      <w:pPr>
        <w:numPr>
          <w:ilvl w:val="0"/>
          <w:numId w:val="42"/>
        </w:numPr>
        <w:rPr>
          <w:b/>
        </w:rPr>
      </w:pPr>
      <w:r w:rsidRPr="0097682F">
        <w:rPr>
          <w:b/>
        </w:rPr>
        <w:t>Общие требования.</w:t>
      </w:r>
    </w:p>
    <w:p w:rsidR="00BF5A89" w:rsidRDefault="00BF5A89" w:rsidP="00BF5A89">
      <w:pPr>
        <w:jc w:val="both"/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BF5A89" w:rsidRDefault="00BF5A89" w:rsidP="00BF5A89">
      <w:pPr>
        <w:jc w:val="both"/>
      </w:pPr>
      <w:r w:rsidRPr="000734EA">
        <w:t>Республика Карелия, Кемский</w:t>
      </w:r>
      <w:r>
        <w:t xml:space="preserve"> р-он., п. Вочаж, Подужемская ГЭС.</w:t>
      </w:r>
    </w:p>
    <w:p w:rsidR="00BF5A89" w:rsidRPr="004C60F3" w:rsidRDefault="00BF5A89" w:rsidP="00BF5A89">
      <w:pPr>
        <w:jc w:val="both"/>
      </w:pPr>
    </w:p>
    <w:p w:rsidR="00BF5A89" w:rsidRPr="004C60F3" w:rsidRDefault="00BF5A89" w:rsidP="00BF5A89">
      <w:pPr>
        <w:jc w:val="both"/>
        <w:rPr>
          <w:b/>
        </w:rPr>
      </w:pPr>
      <w:r>
        <w:rPr>
          <w:b/>
        </w:rPr>
        <w:t>Контактные</w:t>
      </w:r>
      <w:r w:rsidRPr="004548C6">
        <w:rPr>
          <w:b/>
        </w:rPr>
        <w:t xml:space="preserve"> телефон</w:t>
      </w:r>
      <w:r>
        <w:rPr>
          <w:b/>
        </w:rPr>
        <w:t>ы</w:t>
      </w:r>
      <w:r w:rsidRPr="004548C6">
        <w:rPr>
          <w:b/>
        </w:rPr>
        <w:t xml:space="preserve"> ответственн</w:t>
      </w:r>
      <w:r>
        <w:rPr>
          <w:b/>
        </w:rPr>
        <w:t>ых</w:t>
      </w:r>
      <w:r w:rsidRPr="004548C6">
        <w:rPr>
          <w:b/>
        </w:rPr>
        <w:t xml:space="preserve"> лиц, составивш</w:t>
      </w:r>
      <w:r>
        <w:rPr>
          <w:b/>
        </w:rPr>
        <w:t>их</w:t>
      </w:r>
      <w:r w:rsidRPr="004548C6">
        <w:rPr>
          <w:b/>
        </w:rPr>
        <w:t xml:space="preserve"> техническое задание: </w:t>
      </w:r>
    </w:p>
    <w:p w:rsidR="00BF5A89" w:rsidRDefault="00BF5A89" w:rsidP="00AC6E12">
      <w:pPr>
        <w:jc w:val="both"/>
      </w:pPr>
      <w:r>
        <w:t>От К</w:t>
      </w:r>
      <w:r w:rsidRPr="00A62886">
        <w:t xml:space="preserve">аскада Кемских ГЭС </w:t>
      </w:r>
      <w:r>
        <w:t xml:space="preserve">зам. начальника ПТО - </w:t>
      </w:r>
      <w:r w:rsidRPr="00A62886">
        <w:t xml:space="preserve">Геккин Владимир Анатольевич, </w:t>
      </w:r>
    </w:p>
    <w:p w:rsidR="008153C7" w:rsidRDefault="00BF5A89" w:rsidP="00AC6E12">
      <w:pPr>
        <w:jc w:val="both"/>
      </w:pPr>
      <w:r w:rsidRPr="00A62886">
        <w:t>тел. (81458) 2-08-92.</w:t>
      </w:r>
      <w:r w:rsidR="009357EA">
        <w:t xml:space="preserve"> </w:t>
      </w:r>
    </w:p>
    <w:p w:rsidR="00BF5A89" w:rsidRPr="00A62886" w:rsidRDefault="00BF5A89" w:rsidP="00AC6E12">
      <w:pPr>
        <w:jc w:val="both"/>
      </w:pPr>
      <w:r w:rsidRPr="00A62886">
        <w:t>От филиала «</w:t>
      </w:r>
      <w:r w:rsidRPr="000734EA">
        <w:t>Карельского»</w:t>
      </w:r>
      <w:r w:rsidRPr="00A62886">
        <w:t xml:space="preserve"> ОАО «ТГК-1» </w:t>
      </w:r>
      <w:r>
        <w:t xml:space="preserve">начальник ЭТС - </w:t>
      </w:r>
      <w:r w:rsidRPr="00A62886">
        <w:t>Седельников Александр Сергеевич, тел. (8142) 71-38-93.</w:t>
      </w:r>
    </w:p>
    <w:p w:rsidR="00BF5A89" w:rsidRDefault="00BF5A89" w:rsidP="00BF5A89">
      <w:pPr>
        <w:jc w:val="both"/>
      </w:pPr>
    </w:p>
    <w:p w:rsidR="00BF5A89" w:rsidRDefault="00BF5A89" w:rsidP="00BF5A89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BF5A89" w:rsidRPr="000734EA" w:rsidRDefault="00383CD6" w:rsidP="00BF5A89">
      <w:r>
        <w:t xml:space="preserve">Начало         </w:t>
      </w:r>
      <w:r w:rsidR="000D0E13">
        <w:t>июл</w:t>
      </w:r>
      <w:r>
        <w:t>ь</w:t>
      </w:r>
      <w:r w:rsidR="000D0E13">
        <w:t xml:space="preserve"> </w:t>
      </w:r>
      <w:r w:rsidR="00BF5A89" w:rsidRPr="000734EA">
        <w:t>2011</w:t>
      </w:r>
      <w:r w:rsidR="00BF5A89">
        <w:t xml:space="preserve"> </w:t>
      </w:r>
      <w:r w:rsidR="00BF5A89" w:rsidRPr="000734EA">
        <w:t>г.</w:t>
      </w:r>
    </w:p>
    <w:p w:rsidR="00BF5A89" w:rsidRDefault="00383CD6" w:rsidP="00BF5A89">
      <w:r>
        <w:t xml:space="preserve">Окончание  </w:t>
      </w:r>
      <w:r w:rsidR="00BF5A89">
        <w:t xml:space="preserve">сентябрь </w:t>
      </w:r>
      <w:r w:rsidR="00BF5A89" w:rsidRPr="000734EA">
        <w:t>201</w:t>
      </w:r>
      <w:r w:rsidR="00BF5A89">
        <w:t>1</w:t>
      </w:r>
      <w:r w:rsidR="00BF5A89" w:rsidRPr="000734EA">
        <w:t xml:space="preserve"> г.</w:t>
      </w:r>
    </w:p>
    <w:p w:rsidR="00BF5A89" w:rsidRDefault="00BF5A89" w:rsidP="00BF5A89"/>
    <w:p w:rsidR="00BF5A89" w:rsidRPr="007044A6" w:rsidRDefault="00BF5A89" w:rsidP="000B4E1C">
      <w:pPr>
        <w:suppressAutoHyphens/>
        <w:ind w:firstLine="567"/>
        <w:jc w:val="both"/>
      </w:pPr>
      <w:r w:rsidRPr="007044A6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F5A89" w:rsidRDefault="00BF5A89" w:rsidP="00BF5A89">
      <w:pPr>
        <w:jc w:val="both"/>
        <w:rPr>
          <w:b/>
        </w:rPr>
      </w:pPr>
    </w:p>
    <w:p w:rsidR="00BF5A89" w:rsidRDefault="00BF5A89" w:rsidP="00BF5A89">
      <w:pPr>
        <w:numPr>
          <w:ilvl w:val="0"/>
          <w:numId w:val="42"/>
        </w:numPr>
        <w:jc w:val="both"/>
        <w:rPr>
          <w:b/>
        </w:rPr>
      </w:pPr>
      <w:r>
        <w:rPr>
          <w:b/>
        </w:rPr>
        <w:t>Требования к выполнению работ.</w:t>
      </w:r>
    </w:p>
    <w:p w:rsidR="00F8310E" w:rsidRDefault="00F8310E" w:rsidP="00AB4203">
      <w:pPr>
        <w:ind w:firstLine="567"/>
        <w:jc w:val="both"/>
      </w:pPr>
      <w:r w:rsidRPr="00D913F2">
        <w:t xml:space="preserve">Целью данной работы является проведение комплексного обследования </w:t>
      </w:r>
      <w:r w:rsidR="00781C3E">
        <w:t xml:space="preserve"> трансформатор</w:t>
      </w:r>
      <w:r w:rsidR="00BF5A89">
        <w:t>а</w:t>
      </w:r>
      <w:r w:rsidR="004B228E">
        <w:t xml:space="preserve"> </w:t>
      </w:r>
      <w:r w:rsidR="00BF5A89" w:rsidRPr="00BF5A89">
        <w:t xml:space="preserve">Т-1 </w:t>
      </w:r>
      <w:r w:rsidR="00487DAD">
        <w:t>(</w:t>
      </w:r>
      <w:r w:rsidR="00BF5A89" w:rsidRPr="00BF5A89">
        <w:t>ТРДНГ-32000/220/10</w:t>
      </w:r>
      <w:r w:rsidR="00487DAD">
        <w:t>,</w:t>
      </w:r>
      <w:r w:rsidR="0042380B">
        <w:t xml:space="preserve"> </w:t>
      </w:r>
      <w:r w:rsidR="00487DAD">
        <w:t>инв. № 011759)</w:t>
      </w:r>
      <w:r w:rsidR="00BF5A89" w:rsidRPr="00BF5A89">
        <w:t xml:space="preserve"> Подужемской</w:t>
      </w:r>
      <w:r w:rsidR="00BF5A89">
        <w:rPr>
          <w:b/>
        </w:rPr>
        <w:t xml:space="preserve"> </w:t>
      </w:r>
      <w:r>
        <w:t xml:space="preserve">ГЭС </w:t>
      </w:r>
      <w:r w:rsidR="0077603C">
        <w:t>К</w:t>
      </w:r>
      <w:r>
        <w:t>аскада Кемских ГЭС по определению возможнос</w:t>
      </w:r>
      <w:r w:rsidR="00F24B4B">
        <w:t xml:space="preserve">ти и условий продления срока </w:t>
      </w:r>
      <w:r>
        <w:t xml:space="preserve">безопасной эксплуатации. </w:t>
      </w:r>
    </w:p>
    <w:p w:rsidR="00F8310E" w:rsidRDefault="00F8310E" w:rsidP="00AB4203">
      <w:pPr>
        <w:ind w:firstLine="567"/>
        <w:jc w:val="both"/>
      </w:pPr>
      <w:r>
        <w:t>Работа проводится для получения объективной информации о техническом состоянии  трансформатора, разработке рекомендаций по продолжению эксплуатации на установленных параметрах и срокам проведения ремонта.</w:t>
      </w:r>
    </w:p>
    <w:p w:rsidR="00F8310E" w:rsidRDefault="00F8310E" w:rsidP="00AB4203">
      <w:pPr>
        <w:ind w:firstLine="567"/>
        <w:jc w:val="both"/>
      </w:pPr>
      <w:r>
        <w:t xml:space="preserve">Работы по техническому диагностированию необходимо проводить на основании программы, разработанной в соответствии с требованиями Стандарта Организации ОАО РАО «ЕЭС России» «Тепловые электрические станции. Методики оценки состояния основного оборудования» и </w:t>
      </w:r>
      <w:proofErr w:type="gramStart"/>
      <w:r>
        <w:t>действующих</w:t>
      </w:r>
      <w:proofErr w:type="gramEnd"/>
      <w:r>
        <w:t xml:space="preserve"> НТД.</w:t>
      </w:r>
      <w:r w:rsidR="00E352DC">
        <w:t xml:space="preserve"> </w:t>
      </w:r>
      <w:r>
        <w:t>Подрядчику пред</w:t>
      </w:r>
      <w:r w:rsidR="00262393">
        <w:t>о</w:t>
      </w:r>
      <w:r>
        <w:t>ставить в составе технического предложения программу обследования трансформатора.</w:t>
      </w:r>
    </w:p>
    <w:p w:rsidR="00F8310E" w:rsidRDefault="00F8310E" w:rsidP="00F8310E">
      <w:pPr>
        <w:jc w:val="center"/>
        <w:rPr>
          <w:b/>
        </w:rPr>
      </w:pPr>
      <w:r w:rsidRPr="00D76841">
        <w:rPr>
          <w:b/>
        </w:rPr>
        <w:t xml:space="preserve"> </w:t>
      </w:r>
    </w:p>
    <w:p w:rsidR="00F8310E" w:rsidRPr="005467F2" w:rsidRDefault="00F8310E" w:rsidP="00F8310E">
      <w:pPr>
        <w:jc w:val="center"/>
        <w:rPr>
          <w:b/>
        </w:rPr>
      </w:pPr>
      <w:r w:rsidRPr="005467F2">
        <w:rPr>
          <w:b/>
        </w:rPr>
        <w:t>Ведомость  минимального объема работ</w:t>
      </w:r>
    </w:p>
    <w:p w:rsidR="00F8310E" w:rsidRPr="005467F2" w:rsidRDefault="00F8310E" w:rsidP="00F8310E">
      <w:pPr>
        <w:jc w:val="center"/>
        <w:rPr>
          <w:b/>
        </w:rPr>
      </w:pPr>
      <w:r w:rsidRPr="005467F2">
        <w:rPr>
          <w:b/>
        </w:rPr>
        <w:t>по комплексному об</w:t>
      </w:r>
      <w:r w:rsidR="004B228E" w:rsidRPr="005467F2">
        <w:rPr>
          <w:b/>
        </w:rPr>
        <w:t>следованию трансформатор</w:t>
      </w:r>
      <w:r w:rsidR="0042380B">
        <w:rPr>
          <w:b/>
        </w:rPr>
        <w:t>а</w:t>
      </w:r>
      <w:r w:rsidR="004B228E" w:rsidRPr="005467F2">
        <w:rPr>
          <w:b/>
        </w:rPr>
        <w:t xml:space="preserve"> </w:t>
      </w:r>
      <w:r w:rsidR="00F92FF5">
        <w:rPr>
          <w:b/>
        </w:rPr>
        <w:t>Т-</w:t>
      </w:r>
      <w:r w:rsidR="0042380B">
        <w:rPr>
          <w:b/>
        </w:rPr>
        <w:t>1.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 xml:space="preserve">Анализ аварийности и характерных дефектов трансформатора типа </w:t>
      </w:r>
      <w:r w:rsidR="0042380B" w:rsidRPr="00BF5A89">
        <w:t>ТРДНГ-32000/220/10</w:t>
      </w:r>
      <w:r w:rsidRPr="005467F2">
        <w:t>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Анализ режимов работы и эксплуатационной документации обследуемого трансформатора.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Анализ результатов эксплуатационных измерений и испытаний.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Осмотр оборудования.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>Акустическое обследование трансформатора, РПН</w:t>
      </w:r>
      <w:r w:rsidR="00262393">
        <w:t>, вводов, Т.Т., бака трансформатора, бака РПН</w:t>
      </w:r>
      <w:r w:rsidRPr="005467F2">
        <w:t>.</w:t>
      </w:r>
    </w:p>
    <w:p w:rsidR="001D44A4" w:rsidRPr="005467F2" w:rsidRDefault="001D44A4" w:rsidP="006E04E8">
      <w:pPr>
        <w:numPr>
          <w:ilvl w:val="0"/>
          <w:numId w:val="38"/>
        </w:numPr>
        <w:jc w:val="both"/>
      </w:pPr>
      <w:r w:rsidRPr="005467F2">
        <w:t xml:space="preserve">Вибрационное обследование </w:t>
      </w:r>
      <w:r w:rsidR="00262393">
        <w:t xml:space="preserve">оборудования охлаждения </w:t>
      </w:r>
      <w:r w:rsidRPr="005467F2">
        <w:t>трансформатора.</w:t>
      </w:r>
    </w:p>
    <w:p w:rsidR="001D44A4" w:rsidRPr="00897007" w:rsidRDefault="00847F69" w:rsidP="006E04E8">
      <w:pPr>
        <w:numPr>
          <w:ilvl w:val="0"/>
          <w:numId w:val="38"/>
        </w:numPr>
        <w:jc w:val="both"/>
      </w:pPr>
      <w:r>
        <w:t>Оценка влагосодержания твердой изоляции расчетным методом.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изоляции обмоток.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КЗ трансформатора.</w:t>
      </w:r>
    </w:p>
    <w:p w:rsidR="00847F69" w:rsidRPr="00847F69" w:rsidRDefault="00847F69" w:rsidP="006E04E8">
      <w:pPr>
        <w:pStyle w:val="af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В процессе эксплуатации измерения </w:t>
      </w:r>
      <w:proofErr w:type="spellStart"/>
      <w:proofErr w:type="gramStart"/>
      <w:r w:rsidRPr="00847F69">
        <w:rPr>
          <w:rFonts w:ascii="Times New Roman" w:hAnsi="Times New Roman"/>
          <w:sz w:val="24"/>
          <w:szCs w:val="24"/>
        </w:rPr>
        <w:t>Z</w:t>
      </w:r>
      <w:proofErr w:type="gramEnd"/>
      <w:r w:rsidRPr="00847F69">
        <w:rPr>
          <w:rFonts w:ascii="Times New Roman" w:hAnsi="Times New Roman"/>
          <w:sz w:val="24"/>
          <w:szCs w:val="24"/>
        </w:rPr>
        <w:t>к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производятся после воздействия на трансформатор тока КЗ, превышающего 70% расчетного значения, а также в объеме комплексных испытаний.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lastRenderedPageBreak/>
        <w:t xml:space="preserve">Измерение пробивного напряжения, тангенса угла диэлектрических потерь, кислотного числа, температуры вспышки в закрытом тигле, влагосодержания, содержания механических примесей, растворимого шлама, </w:t>
      </w:r>
      <w:proofErr w:type="spellStart"/>
      <w:r w:rsidRPr="00847F69">
        <w:rPr>
          <w:rFonts w:ascii="Times New Roman" w:hAnsi="Times New Roman"/>
          <w:sz w:val="24"/>
          <w:szCs w:val="24"/>
        </w:rPr>
        <w:t>антиокислительной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присадки, оптической мутности трансформаторного масла</w:t>
      </w:r>
      <w:r w:rsidR="006E04E8">
        <w:rPr>
          <w:rFonts w:ascii="Times New Roman" w:hAnsi="Times New Roman"/>
          <w:sz w:val="24"/>
          <w:szCs w:val="24"/>
        </w:rPr>
        <w:t xml:space="preserve"> в баке трансформатора</w:t>
      </w:r>
      <w:r w:rsidRPr="00847F69">
        <w:rPr>
          <w:rFonts w:ascii="Times New Roman" w:hAnsi="Times New Roman"/>
          <w:sz w:val="24"/>
          <w:szCs w:val="24"/>
        </w:rPr>
        <w:t xml:space="preserve"> и в баке РПН.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Хроматографический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 растворенных в масле газов</w:t>
      </w:r>
      <w:r w:rsidR="006E04E8">
        <w:rPr>
          <w:rFonts w:ascii="Times New Roman" w:hAnsi="Times New Roman"/>
          <w:sz w:val="24"/>
          <w:szCs w:val="24"/>
        </w:rPr>
        <w:t xml:space="preserve"> в баке трансформато</w:t>
      </w:r>
      <w:r w:rsidRPr="00847F69">
        <w:rPr>
          <w:rFonts w:ascii="Times New Roman" w:hAnsi="Times New Roman"/>
          <w:sz w:val="24"/>
          <w:szCs w:val="24"/>
        </w:rPr>
        <w:t>ра и РПН.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потерь холостого хода</w:t>
      </w:r>
      <w:r w:rsidR="006E04E8">
        <w:rPr>
          <w:rFonts w:ascii="Times New Roman" w:hAnsi="Times New Roman"/>
          <w:sz w:val="24"/>
          <w:szCs w:val="24"/>
        </w:rPr>
        <w:t xml:space="preserve">, </w:t>
      </w:r>
      <w:r w:rsidRPr="00847F69">
        <w:rPr>
          <w:rFonts w:ascii="Times New Roman" w:hAnsi="Times New Roman"/>
          <w:sz w:val="24"/>
          <w:szCs w:val="24"/>
        </w:rPr>
        <w:t xml:space="preserve">исходя из результатов </w:t>
      </w: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хроматографического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анализа растворенных в масле газов.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обмоток постоянному току.</w:t>
      </w:r>
    </w:p>
    <w:p w:rsidR="00847F69" w:rsidRPr="00847F69" w:rsidRDefault="00847F69" w:rsidP="006E04E8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Измерения сопротивления обмоток постоянному току проводятся при комплексных испытаниях трансформатора.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Проведение измерений содержания фурановых соединений с помощью тонкослойной хроматографии или методом жидкостной хроматографии.</w:t>
      </w:r>
    </w:p>
    <w:p w:rsidR="00847F69" w:rsidRPr="00847F69" w:rsidRDefault="00847F69" w:rsidP="006E04E8">
      <w:pPr>
        <w:pStyle w:val="af3"/>
        <w:tabs>
          <w:tab w:val="num" w:pos="0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Оценка содержания фурановых соединений производится у трансформаторов 110 кВ и выше.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Тепловизионный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контроль. Проводится в соответствии с РД 34.45-51.300-97.                                                                      </w:t>
      </w:r>
      <w:r w:rsidRPr="00847F69">
        <w:rPr>
          <w:rFonts w:ascii="Times New Roman" w:hAnsi="Times New Roman"/>
          <w:b/>
          <w:sz w:val="24"/>
          <w:szCs w:val="24"/>
        </w:rPr>
        <w:t>Вводы.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изоляции ввода.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угла диэлектрических потерь и емкости изоляции ввода.</w:t>
      </w:r>
    </w:p>
    <w:p w:rsidR="00847F69" w:rsidRPr="00847F69" w:rsidRDefault="00847F69" w:rsidP="006E04E8">
      <w:pPr>
        <w:pStyle w:val="af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При достижении предельно-допустимого значения сопротивления и (или) тангенса угла диэлектрических потерь и емкости ввода выполнить:</w:t>
      </w:r>
    </w:p>
    <w:p w:rsidR="00847F69" w:rsidRPr="00847F69" w:rsidRDefault="00847F69" w:rsidP="006E04E8">
      <w:pPr>
        <w:pStyle w:val="af3"/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- измерение поверхностного сопротивления вводов с помощью накладного электрода из станиоля.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Хроматографический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 растворенных в масле газов.</w:t>
      </w:r>
    </w:p>
    <w:p w:rsidR="00847F69" w:rsidRPr="00847F69" w:rsidRDefault="00847F69" w:rsidP="006E04E8">
      <w:pPr>
        <w:pStyle w:val="af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Необходимость проведения </w:t>
      </w:r>
      <w:proofErr w:type="spellStart"/>
      <w:r w:rsidRPr="00847F69">
        <w:rPr>
          <w:rFonts w:ascii="Times New Roman" w:hAnsi="Times New Roman"/>
          <w:sz w:val="24"/>
          <w:szCs w:val="24"/>
        </w:rPr>
        <w:t>хроматографического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анализа растворенных в масле газов по совокупности результатов испытаний вводов.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Измерение оптической мутности трансформаторного масла вводов 220кВ.                                                                                   Анализ оптической мутности масла проводится после 10 лет эксплуатации ввода.                                                   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clear" w:pos="340"/>
          <w:tab w:val="num" w:pos="0"/>
          <w:tab w:val="left" w:pos="142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Измерение пробивного напряжения, тангенса угла диэлектрических потерь, кислотного числа, температуры вспышки в закрытом тигле, влагосодержания, содержания механических примесей, растворимого шлама, </w:t>
      </w:r>
      <w:proofErr w:type="spellStart"/>
      <w:r w:rsidRPr="00847F69">
        <w:rPr>
          <w:rFonts w:ascii="Times New Roman" w:hAnsi="Times New Roman"/>
          <w:sz w:val="24"/>
          <w:szCs w:val="24"/>
        </w:rPr>
        <w:t>антиокислительной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присадки, оптической мутности трансформаторного масла.</w:t>
      </w:r>
      <w:r w:rsidR="006E04E8">
        <w:rPr>
          <w:rFonts w:ascii="Times New Roman" w:hAnsi="Times New Roman"/>
          <w:sz w:val="24"/>
          <w:szCs w:val="24"/>
        </w:rPr>
        <w:t xml:space="preserve"> К</w:t>
      </w:r>
      <w:r w:rsidRPr="00847F69">
        <w:rPr>
          <w:rFonts w:ascii="Times New Roman" w:hAnsi="Times New Roman"/>
          <w:sz w:val="24"/>
          <w:szCs w:val="24"/>
        </w:rPr>
        <w:t xml:space="preserve">онтроль масла герметичных вводов производится при получении неудовлетворительных результатов по следующим показателям: сопротивление изоляции, и (или) тангенс угла диэлектрических потерь и емкость изоляции, и (или) контроль изоляции под рабочим напряжением.                                                                              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47F69">
        <w:rPr>
          <w:rFonts w:ascii="Times New Roman" w:hAnsi="Times New Roman"/>
          <w:sz w:val="24"/>
          <w:szCs w:val="24"/>
        </w:rPr>
        <w:t>Тепловизионный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контроль.</w:t>
      </w:r>
    </w:p>
    <w:p w:rsidR="00847F69" w:rsidRPr="00847F69" w:rsidRDefault="00847F69" w:rsidP="006E04E8">
      <w:pPr>
        <w:pStyle w:val="af3"/>
        <w:tabs>
          <w:tab w:val="left" w:pos="142"/>
          <w:tab w:val="left" w:pos="284"/>
        </w:tabs>
        <w:spacing w:after="0" w:line="240" w:lineRule="auto"/>
        <w:ind w:left="551"/>
        <w:jc w:val="both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b/>
          <w:sz w:val="24"/>
          <w:szCs w:val="24"/>
        </w:rPr>
        <w:t>Встроенные трансформаторы тока.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Измерение сопротивления изоляции.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>Испытание  повышенным напряжением.</w:t>
      </w:r>
    </w:p>
    <w:p w:rsidR="00847F69" w:rsidRPr="00847F69" w:rsidRDefault="00847F69" w:rsidP="006E04E8">
      <w:pPr>
        <w:pStyle w:val="af3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847F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47F69">
        <w:rPr>
          <w:rFonts w:ascii="Times New Roman" w:hAnsi="Times New Roman"/>
          <w:sz w:val="24"/>
          <w:szCs w:val="24"/>
        </w:rPr>
        <w:t>Тепловизионный</w:t>
      </w:r>
      <w:proofErr w:type="spellEnd"/>
      <w:r w:rsidRPr="00847F69">
        <w:rPr>
          <w:rFonts w:ascii="Times New Roman" w:hAnsi="Times New Roman"/>
          <w:sz w:val="24"/>
          <w:szCs w:val="24"/>
        </w:rPr>
        <w:t xml:space="preserve"> контроль.   </w:t>
      </w:r>
    </w:p>
    <w:p w:rsidR="00847F69" w:rsidRPr="00847F69" w:rsidRDefault="00847F69" w:rsidP="006E04E8">
      <w:pPr>
        <w:pStyle w:val="af3"/>
        <w:overflowPunct w:val="0"/>
        <w:autoSpaceDE w:val="0"/>
        <w:autoSpaceDN w:val="0"/>
        <w:adjustRightInd w:val="0"/>
        <w:spacing w:after="0" w:line="240" w:lineRule="auto"/>
        <w:ind w:left="551"/>
        <w:jc w:val="both"/>
        <w:textAlignment w:val="baseline"/>
        <w:rPr>
          <w:rFonts w:ascii="Times New Roman" w:hAnsi="Times New Roman"/>
          <w:b/>
          <w:sz w:val="24"/>
          <w:szCs w:val="24"/>
        </w:rPr>
      </w:pPr>
      <w:r w:rsidRPr="00847F69">
        <w:rPr>
          <w:rFonts w:ascii="Times New Roman" w:hAnsi="Times New Roman"/>
          <w:b/>
          <w:sz w:val="24"/>
          <w:szCs w:val="24"/>
        </w:rPr>
        <w:t>Заключающий этап.</w:t>
      </w:r>
    </w:p>
    <w:p w:rsidR="006B062E" w:rsidRPr="006B062E" w:rsidRDefault="006B062E" w:rsidP="006B062E">
      <w:pPr>
        <w:numPr>
          <w:ilvl w:val="0"/>
          <w:numId w:val="38"/>
        </w:numPr>
        <w:tabs>
          <w:tab w:val="left" w:pos="900"/>
        </w:tabs>
        <w:jc w:val="both"/>
        <w:rPr>
          <w:color w:val="000000"/>
        </w:rPr>
      </w:pPr>
      <w:r w:rsidRPr="0038473D">
        <w:rPr>
          <w:color w:val="000000"/>
        </w:rPr>
        <w:t>Комплексный анализ полученных данных, подготовка технического отчета с заключением о диагностическом состоянии трансформатора и рекомендациями о его эксплуатации.</w:t>
      </w:r>
      <w:r>
        <w:rPr>
          <w:color w:val="000000"/>
        </w:rPr>
        <w:t xml:space="preserve"> Анализ проводится в соответствии с учетом действующих стандартов и правил. При проведении анализа возможно использование других нормативных документов и методик, а также собственных методик. При использовании собственных методик они должны быть представлены в составе конкурсного предложения.</w:t>
      </w:r>
    </w:p>
    <w:p w:rsidR="00BB3A4F" w:rsidRDefault="00847F69" w:rsidP="00BB3A4F">
      <w:pPr>
        <w:pStyle w:val="af3"/>
        <w:overflowPunct w:val="0"/>
        <w:autoSpaceDE w:val="0"/>
        <w:autoSpaceDN w:val="0"/>
        <w:adjustRightInd w:val="0"/>
        <w:ind w:left="551"/>
        <w:jc w:val="both"/>
        <w:textAlignment w:val="baseline"/>
        <w:rPr>
          <w:sz w:val="18"/>
          <w:szCs w:val="18"/>
        </w:rPr>
      </w:pPr>
      <w:r w:rsidRPr="00435D16">
        <w:rPr>
          <w:sz w:val="18"/>
          <w:szCs w:val="18"/>
        </w:rPr>
        <w:t xml:space="preserve">                </w:t>
      </w:r>
    </w:p>
    <w:p w:rsidR="00BB3A4F" w:rsidRPr="00BB3A4F" w:rsidRDefault="00F8310E" w:rsidP="00BB3A4F">
      <w:pPr>
        <w:pStyle w:val="af3"/>
        <w:overflowPunct w:val="0"/>
        <w:autoSpaceDE w:val="0"/>
        <w:autoSpaceDN w:val="0"/>
        <w:adjustRightInd w:val="0"/>
        <w:spacing w:line="240" w:lineRule="auto"/>
        <w:ind w:left="551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BB3A4F">
        <w:rPr>
          <w:rFonts w:ascii="Times New Roman" w:hAnsi="Times New Roman"/>
          <w:b/>
          <w:sz w:val="24"/>
          <w:szCs w:val="24"/>
        </w:rPr>
        <w:t>Пасп</w:t>
      </w:r>
      <w:r w:rsidR="00566DE2" w:rsidRPr="00BB3A4F">
        <w:rPr>
          <w:rFonts w:ascii="Times New Roman" w:hAnsi="Times New Roman"/>
          <w:b/>
          <w:sz w:val="24"/>
          <w:szCs w:val="24"/>
        </w:rPr>
        <w:t>орт</w:t>
      </w:r>
      <w:r w:rsidR="004B228E" w:rsidRPr="00BB3A4F">
        <w:rPr>
          <w:rFonts w:ascii="Times New Roman" w:hAnsi="Times New Roman"/>
          <w:b/>
          <w:sz w:val="24"/>
          <w:szCs w:val="24"/>
        </w:rPr>
        <w:t>ные данные трансформатор</w:t>
      </w:r>
      <w:r w:rsidR="0042380B" w:rsidRPr="00BB3A4F">
        <w:rPr>
          <w:rFonts w:ascii="Times New Roman" w:hAnsi="Times New Roman"/>
          <w:b/>
          <w:sz w:val="24"/>
          <w:szCs w:val="24"/>
        </w:rPr>
        <w:t>а</w:t>
      </w:r>
      <w:r w:rsidR="004B228E" w:rsidRPr="00BB3A4F">
        <w:rPr>
          <w:rFonts w:ascii="Times New Roman" w:hAnsi="Times New Roman"/>
          <w:b/>
          <w:sz w:val="24"/>
          <w:szCs w:val="24"/>
        </w:rPr>
        <w:t xml:space="preserve"> </w:t>
      </w:r>
      <w:r w:rsidR="00CF14EA" w:rsidRPr="00BB3A4F">
        <w:rPr>
          <w:rFonts w:ascii="Times New Roman" w:hAnsi="Times New Roman"/>
          <w:b/>
          <w:sz w:val="24"/>
          <w:szCs w:val="24"/>
        </w:rPr>
        <w:t>Т-</w:t>
      </w:r>
      <w:r w:rsidR="0042380B" w:rsidRPr="00BB3A4F">
        <w:rPr>
          <w:rFonts w:ascii="Times New Roman" w:hAnsi="Times New Roman"/>
          <w:b/>
          <w:sz w:val="24"/>
          <w:szCs w:val="24"/>
        </w:rPr>
        <w:t>1</w:t>
      </w:r>
      <w:r w:rsidRPr="00BB3A4F">
        <w:rPr>
          <w:rFonts w:ascii="Times New Roman" w:hAnsi="Times New Roman"/>
          <w:b/>
          <w:sz w:val="24"/>
          <w:szCs w:val="24"/>
        </w:rPr>
        <w:t xml:space="preserve"> типа </w:t>
      </w:r>
      <w:r w:rsidR="0042380B" w:rsidRPr="00BB3A4F">
        <w:rPr>
          <w:rFonts w:ascii="Times New Roman" w:hAnsi="Times New Roman"/>
          <w:b/>
          <w:sz w:val="24"/>
          <w:szCs w:val="24"/>
        </w:rPr>
        <w:t>ТРДНГ-32000/220/10</w:t>
      </w:r>
      <w:r w:rsidR="00BB3A4F" w:rsidRPr="00BB3A4F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57"/>
        <w:gridCol w:w="3686"/>
      </w:tblGrid>
      <w:tr w:rsidR="00F8310E" w:rsidRPr="008F583F" w:rsidTr="00BB3A4F">
        <w:tc>
          <w:tcPr>
            <w:tcW w:w="6057" w:type="dxa"/>
          </w:tcPr>
          <w:p w:rsidR="00F8310E" w:rsidRPr="00237932" w:rsidRDefault="00F8310E" w:rsidP="00BB3A4F">
            <w:pPr>
              <w:jc w:val="center"/>
              <w:rPr>
                <w:b/>
              </w:rPr>
            </w:pPr>
            <w:r w:rsidRPr="00237932">
              <w:rPr>
                <w:b/>
              </w:rPr>
              <w:t>Показатель</w:t>
            </w:r>
          </w:p>
        </w:tc>
        <w:tc>
          <w:tcPr>
            <w:tcW w:w="3686" w:type="dxa"/>
          </w:tcPr>
          <w:p w:rsidR="00F8310E" w:rsidRPr="00237932" w:rsidRDefault="00F8310E" w:rsidP="00BB3A4F">
            <w:pPr>
              <w:jc w:val="center"/>
              <w:rPr>
                <w:b/>
              </w:rPr>
            </w:pPr>
            <w:r w:rsidRPr="00237932">
              <w:rPr>
                <w:b/>
              </w:rPr>
              <w:t>Данные трансформатора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BB3A4F">
            <w:r w:rsidRPr="008F583F">
              <w:t>Тип</w:t>
            </w:r>
          </w:p>
        </w:tc>
        <w:tc>
          <w:tcPr>
            <w:tcW w:w="3686" w:type="dxa"/>
          </w:tcPr>
          <w:p w:rsidR="00F8310E" w:rsidRPr="008F583F" w:rsidRDefault="0042380B" w:rsidP="00BB3A4F">
            <w:pPr>
              <w:jc w:val="center"/>
            </w:pPr>
            <w:r w:rsidRPr="00BF5A89">
              <w:t>ТРДНГ-32000/220/10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BB3A4F">
            <w:r w:rsidRPr="008F583F">
              <w:t>Заводской номер</w:t>
            </w:r>
          </w:p>
        </w:tc>
        <w:tc>
          <w:tcPr>
            <w:tcW w:w="3686" w:type="dxa"/>
          </w:tcPr>
          <w:p w:rsidR="0042380B" w:rsidRPr="008F583F" w:rsidRDefault="0042380B" w:rsidP="00BB3A4F">
            <w:pPr>
              <w:jc w:val="center"/>
            </w:pPr>
            <w:r>
              <w:t>984942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566DE2">
            <w:r w:rsidRPr="008F583F">
              <w:t>Ста</w:t>
            </w:r>
            <w:r>
              <w:t>н</w:t>
            </w:r>
            <w:r w:rsidRPr="008F583F">
              <w:t>цион</w:t>
            </w:r>
            <w:r>
              <w:t>ный</w:t>
            </w:r>
            <w:r w:rsidRPr="008F583F">
              <w:t xml:space="preserve"> номер</w:t>
            </w:r>
          </w:p>
        </w:tc>
        <w:tc>
          <w:tcPr>
            <w:tcW w:w="3686" w:type="dxa"/>
          </w:tcPr>
          <w:p w:rsidR="0042380B" w:rsidRPr="008F583F" w:rsidRDefault="0042380B" w:rsidP="00237932">
            <w:pPr>
              <w:jc w:val="center"/>
            </w:pPr>
            <w:r>
              <w:t>Т-1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566DE2">
            <w:r w:rsidRPr="008F583F">
              <w:t>Год изготовления</w:t>
            </w:r>
          </w:p>
        </w:tc>
        <w:tc>
          <w:tcPr>
            <w:tcW w:w="3686" w:type="dxa"/>
          </w:tcPr>
          <w:p w:rsidR="0042380B" w:rsidRPr="008F583F" w:rsidRDefault="0042380B" w:rsidP="00237932">
            <w:pPr>
              <w:jc w:val="center"/>
            </w:pPr>
            <w:r>
              <w:t>1968</w:t>
            </w:r>
          </w:p>
        </w:tc>
      </w:tr>
      <w:tr w:rsidR="0042380B" w:rsidRPr="008F583F" w:rsidTr="00BB3A4F">
        <w:tc>
          <w:tcPr>
            <w:tcW w:w="6057" w:type="dxa"/>
          </w:tcPr>
          <w:p w:rsidR="0042380B" w:rsidRPr="008F583F" w:rsidRDefault="0042380B" w:rsidP="00566DE2">
            <w:r w:rsidRPr="008F583F">
              <w:t>Год ввода в эксплуатацию</w:t>
            </w:r>
          </w:p>
        </w:tc>
        <w:tc>
          <w:tcPr>
            <w:tcW w:w="3686" w:type="dxa"/>
          </w:tcPr>
          <w:p w:rsidR="0042380B" w:rsidRPr="008F583F" w:rsidRDefault="0042380B" w:rsidP="00237932">
            <w:pPr>
              <w:jc w:val="center"/>
            </w:pPr>
            <w:r>
              <w:t>1971</w:t>
            </w:r>
          </w:p>
        </w:tc>
      </w:tr>
      <w:tr w:rsidR="00566DE2" w:rsidRPr="008F583F" w:rsidTr="00BB3A4F">
        <w:tc>
          <w:tcPr>
            <w:tcW w:w="6057" w:type="dxa"/>
          </w:tcPr>
          <w:p w:rsidR="00566DE2" w:rsidRPr="008F583F" w:rsidRDefault="00566DE2" w:rsidP="00566DE2">
            <w:r w:rsidRPr="008F583F">
              <w:t>Схема и группа соединения</w:t>
            </w:r>
          </w:p>
        </w:tc>
        <w:tc>
          <w:tcPr>
            <w:tcW w:w="3686" w:type="dxa"/>
          </w:tcPr>
          <w:p w:rsidR="00566DE2" w:rsidRPr="00E20E40" w:rsidRDefault="00804961" w:rsidP="00237932">
            <w:pPr>
              <w:jc w:val="center"/>
            </w:pPr>
            <w:r w:rsidRPr="00237932">
              <w:rPr>
                <w:lang w:val="en-US"/>
              </w:rPr>
              <w:t>Y</w:t>
            </w:r>
            <w:r w:rsidR="003D185B">
              <w:t>-0</w:t>
            </w:r>
            <w:r w:rsidR="00E20E40">
              <w:t>/Д</w:t>
            </w:r>
            <w:r w:rsidR="003D185B">
              <w:t>-</w:t>
            </w:r>
            <w:r>
              <w:t>Д</w:t>
            </w:r>
            <w:r w:rsidR="005467F2">
              <w:t>-11-11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t>Завод-изготовитель</w:t>
            </w:r>
          </w:p>
        </w:tc>
        <w:tc>
          <w:tcPr>
            <w:tcW w:w="3686" w:type="dxa"/>
          </w:tcPr>
          <w:p w:rsidR="00F8310E" w:rsidRPr="008F583F" w:rsidRDefault="003D185B" w:rsidP="00237932">
            <w:pPr>
              <w:jc w:val="center"/>
            </w:pPr>
            <w:proofErr w:type="gramStart"/>
            <w:r>
              <w:t>п</w:t>
            </w:r>
            <w:proofErr w:type="gramEnd"/>
            <w:r>
              <w:t>/я Р-6614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lastRenderedPageBreak/>
              <w:t>Номинальная мощность, МВА</w:t>
            </w:r>
          </w:p>
        </w:tc>
        <w:tc>
          <w:tcPr>
            <w:tcW w:w="3686" w:type="dxa"/>
          </w:tcPr>
          <w:p w:rsidR="00F8310E" w:rsidRPr="008F583F" w:rsidRDefault="003D185B" w:rsidP="00237932">
            <w:pPr>
              <w:jc w:val="center"/>
            </w:pPr>
            <w:r>
              <w:t>32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t>Номинальное напряжение, кВ, обмотки: - ВН</w:t>
            </w:r>
          </w:p>
          <w:p w:rsidR="00F8310E" w:rsidRPr="008F583F" w:rsidRDefault="00F8310E" w:rsidP="003D185B">
            <w:r w:rsidRPr="008F583F">
              <w:t xml:space="preserve">                                                           </w:t>
            </w:r>
            <w:r w:rsidR="00D55B84">
              <w:t xml:space="preserve">  </w:t>
            </w:r>
            <w:r w:rsidR="003D185B">
              <w:t xml:space="preserve">        </w:t>
            </w:r>
            <w:r w:rsidRPr="008F583F">
              <w:t xml:space="preserve"> - </w:t>
            </w:r>
            <w:r w:rsidR="00D55B84" w:rsidRPr="008F583F">
              <w:t>НН</w:t>
            </w:r>
            <w:r w:rsidRPr="008F583F">
              <w:t xml:space="preserve">  </w:t>
            </w:r>
          </w:p>
        </w:tc>
        <w:tc>
          <w:tcPr>
            <w:tcW w:w="3686" w:type="dxa"/>
          </w:tcPr>
          <w:p w:rsidR="00F8310E" w:rsidRPr="008F583F" w:rsidRDefault="003D185B" w:rsidP="00237932">
            <w:pPr>
              <w:jc w:val="center"/>
            </w:pPr>
            <w:r>
              <w:t>220</w:t>
            </w:r>
          </w:p>
          <w:p w:rsidR="00F8310E" w:rsidRPr="00966E54" w:rsidRDefault="00F8310E" w:rsidP="003D185B">
            <w:pPr>
              <w:jc w:val="center"/>
            </w:pPr>
            <w:r w:rsidRPr="008F583F">
              <w:t>10,5</w:t>
            </w:r>
            <w:r w:rsidR="00804961">
              <w:t>0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8F583F">
              <w:t>Номинальный ток, А, обмотки:</w:t>
            </w:r>
          </w:p>
          <w:p w:rsidR="00F8310E" w:rsidRPr="008F583F" w:rsidRDefault="00F8310E" w:rsidP="00566DE2">
            <w:r w:rsidRPr="008F583F">
              <w:t xml:space="preserve">                          - ВН (основного вывода)</w:t>
            </w:r>
          </w:p>
          <w:p w:rsidR="00F8310E" w:rsidRPr="00D55B84" w:rsidRDefault="00F8310E" w:rsidP="003D185B">
            <w:r w:rsidRPr="008F583F">
              <w:t xml:space="preserve">                          - НН</w:t>
            </w:r>
          </w:p>
        </w:tc>
        <w:tc>
          <w:tcPr>
            <w:tcW w:w="3686" w:type="dxa"/>
          </w:tcPr>
          <w:p w:rsidR="00F8310E" w:rsidRPr="008F583F" w:rsidRDefault="00F8310E" w:rsidP="00566DE2"/>
          <w:p w:rsidR="00F8310E" w:rsidRPr="008F583F" w:rsidRDefault="003D185B" w:rsidP="00237932">
            <w:pPr>
              <w:jc w:val="center"/>
            </w:pPr>
            <w:r>
              <w:t>80,30</w:t>
            </w:r>
          </w:p>
          <w:p w:rsidR="00F8310E" w:rsidRPr="00966E54" w:rsidRDefault="003D185B" w:rsidP="00237932">
            <w:pPr>
              <w:jc w:val="center"/>
            </w:pPr>
            <w:r>
              <w:t>1758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8F583F" w:rsidRDefault="00F8310E" w:rsidP="00566DE2">
            <w:r w:rsidRPr="00966E54">
              <w:t>Переключающее устройство</w:t>
            </w:r>
            <w:r w:rsidR="00E20E40" w:rsidRPr="00966E54">
              <w:t>, тип</w:t>
            </w:r>
          </w:p>
        </w:tc>
        <w:tc>
          <w:tcPr>
            <w:tcW w:w="3686" w:type="dxa"/>
          </w:tcPr>
          <w:p w:rsidR="00F8310E" w:rsidRPr="00237932" w:rsidRDefault="003D185B" w:rsidP="00237932">
            <w:pPr>
              <w:jc w:val="center"/>
              <w:rPr>
                <w:rFonts w:cs="Courier New"/>
              </w:rPr>
            </w:pPr>
            <w:r>
              <w:t>РНТ-20</w:t>
            </w:r>
          </w:p>
        </w:tc>
      </w:tr>
      <w:tr w:rsidR="003D185B" w:rsidRPr="008F583F" w:rsidTr="00BB3A4F">
        <w:tc>
          <w:tcPr>
            <w:tcW w:w="6057" w:type="dxa"/>
          </w:tcPr>
          <w:p w:rsidR="003D185B" w:rsidRPr="008F583F" w:rsidRDefault="003D185B" w:rsidP="00566DE2">
            <w:r w:rsidRPr="008F583F">
              <w:t>Ток ХХ, %</w:t>
            </w:r>
            <w:r>
              <w:t xml:space="preserve"> </w:t>
            </w:r>
            <w:proofErr w:type="gramStart"/>
            <w:r>
              <w:t>номинального</w:t>
            </w:r>
            <w:proofErr w:type="gramEnd"/>
          </w:p>
        </w:tc>
        <w:tc>
          <w:tcPr>
            <w:tcW w:w="3686" w:type="dxa"/>
          </w:tcPr>
          <w:p w:rsidR="003D185B" w:rsidRPr="008F583F" w:rsidRDefault="003D185B" w:rsidP="00237932">
            <w:pPr>
              <w:jc w:val="center"/>
            </w:pPr>
            <w:r>
              <w:t>2,800</w:t>
            </w:r>
          </w:p>
        </w:tc>
      </w:tr>
      <w:tr w:rsidR="003D185B" w:rsidRPr="008F583F" w:rsidTr="00BB3A4F">
        <w:tc>
          <w:tcPr>
            <w:tcW w:w="6057" w:type="dxa"/>
          </w:tcPr>
          <w:p w:rsidR="003D185B" w:rsidRPr="008F583F" w:rsidRDefault="003D185B" w:rsidP="00566DE2">
            <w:r w:rsidRPr="008F583F">
              <w:t>Потери ХХ при номинальном напряжении, кВт</w:t>
            </w:r>
          </w:p>
        </w:tc>
        <w:tc>
          <w:tcPr>
            <w:tcW w:w="3686" w:type="dxa"/>
          </w:tcPr>
          <w:p w:rsidR="003D185B" w:rsidRPr="008F583F" w:rsidRDefault="003D185B" w:rsidP="00237932">
            <w:pPr>
              <w:jc w:val="center"/>
            </w:pPr>
            <w:r>
              <w:t>87</w:t>
            </w:r>
          </w:p>
        </w:tc>
      </w:tr>
      <w:tr w:rsidR="00412615" w:rsidRPr="008F583F" w:rsidTr="00BB3A4F">
        <w:tc>
          <w:tcPr>
            <w:tcW w:w="6057" w:type="dxa"/>
          </w:tcPr>
          <w:p w:rsidR="00412615" w:rsidRPr="008F583F" w:rsidRDefault="00412615" w:rsidP="00566DE2">
            <w:r w:rsidRPr="008F583F">
              <w:t>Потери КЗ, кВт</w:t>
            </w:r>
          </w:p>
        </w:tc>
        <w:tc>
          <w:tcPr>
            <w:tcW w:w="3686" w:type="dxa"/>
          </w:tcPr>
          <w:p w:rsidR="00412615" w:rsidRPr="008F583F" w:rsidRDefault="003D185B" w:rsidP="00237932">
            <w:pPr>
              <w:jc w:val="center"/>
            </w:pPr>
            <w:r>
              <w:t>207,8</w:t>
            </w:r>
          </w:p>
        </w:tc>
      </w:tr>
      <w:tr w:rsidR="008A607B" w:rsidRPr="008F583F" w:rsidTr="00BB3A4F">
        <w:tc>
          <w:tcPr>
            <w:tcW w:w="6057" w:type="dxa"/>
          </w:tcPr>
          <w:p w:rsidR="008A607B" w:rsidRPr="008F583F" w:rsidRDefault="008A607B" w:rsidP="00566DE2">
            <w:r w:rsidRPr="008F583F">
              <w:t>Напряжение КЗ, %</w:t>
            </w:r>
          </w:p>
        </w:tc>
        <w:tc>
          <w:tcPr>
            <w:tcW w:w="3686" w:type="dxa"/>
          </w:tcPr>
          <w:p w:rsidR="008A607B" w:rsidRPr="006A5F0C" w:rsidRDefault="003D185B" w:rsidP="00237932">
            <w:pPr>
              <w:jc w:val="center"/>
            </w:pPr>
            <w:r>
              <w:t>12,020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237932" w:rsidRDefault="00F8310E" w:rsidP="00566DE2">
            <w:pPr>
              <w:rPr>
                <w:highlight w:val="red"/>
              </w:rPr>
            </w:pPr>
            <w:r w:rsidRPr="00D55B84">
              <w:t>Система охлаждения</w:t>
            </w:r>
          </w:p>
        </w:tc>
        <w:tc>
          <w:tcPr>
            <w:tcW w:w="3686" w:type="dxa"/>
          </w:tcPr>
          <w:p w:rsidR="00F8310E" w:rsidRPr="00647014" w:rsidRDefault="00D55B84" w:rsidP="00237932">
            <w:pPr>
              <w:jc w:val="center"/>
            </w:pPr>
            <w:r w:rsidRPr="00647014">
              <w:t>Д</w:t>
            </w:r>
            <w:r w:rsidR="00F8310E" w:rsidRPr="00647014">
              <w:t xml:space="preserve"> – </w:t>
            </w:r>
            <w:proofErr w:type="gramStart"/>
            <w:r w:rsidR="00F8310E" w:rsidRPr="00647014">
              <w:t>масляная</w:t>
            </w:r>
            <w:proofErr w:type="gramEnd"/>
            <w:r w:rsidR="00F8310E" w:rsidRPr="00647014">
              <w:t xml:space="preserve">, с </w:t>
            </w:r>
            <w:r w:rsidRPr="00647014">
              <w:t xml:space="preserve">естественной </w:t>
            </w:r>
            <w:r w:rsidR="00F8310E" w:rsidRPr="00647014">
              <w:t>циркуляцией масла и дутьем</w:t>
            </w:r>
            <w:r w:rsidR="00463CE2" w:rsidRPr="00647014">
              <w:t>.</w:t>
            </w:r>
          </w:p>
        </w:tc>
      </w:tr>
      <w:tr w:rsidR="00F8310E" w:rsidRPr="008F583F" w:rsidTr="00BB3A4F">
        <w:tc>
          <w:tcPr>
            <w:tcW w:w="6057" w:type="dxa"/>
          </w:tcPr>
          <w:p w:rsidR="00F8310E" w:rsidRPr="00237932" w:rsidRDefault="00F8310E" w:rsidP="00566DE2">
            <w:pPr>
              <w:rPr>
                <w:highlight w:val="red"/>
              </w:rPr>
            </w:pPr>
            <w:r w:rsidRPr="00D55B84">
              <w:t>Защита масла от увлажнения</w:t>
            </w:r>
          </w:p>
        </w:tc>
        <w:tc>
          <w:tcPr>
            <w:tcW w:w="3686" w:type="dxa"/>
          </w:tcPr>
          <w:p w:rsidR="00F8310E" w:rsidRPr="00647014" w:rsidRDefault="00F8310E" w:rsidP="00237932">
            <w:pPr>
              <w:jc w:val="center"/>
            </w:pPr>
            <w:r w:rsidRPr="00647014">
              <w:t>Воздухоосушительный фильтр</w:t>
            </w:r>
            <w:r w:rsidR="00463CE2" w:rsidRPr="00647014">
              <w:t>.</w:t>
            </w:r>
          </w:p>
        </w:tc>
      </w:tr>
      <w:tr w:rsidR="00E17646" w:rsidRPr="008F583F" w:rsidTr="00BB3A4F">
        <w:tc>
          <w:tcPr>
            <w:tcW w:w="6057" w:type="dxa"/>
          </w:tcPr>
          <w:p w:rsidR="00E17646" w:rsidRPr="00237932" w:rsidRDefault="00E17646" w:rsidP="00566DE2">
            <w:pPr>
              <w:rPr>
                <w:highlight w:val="red"/>
              </w:rPr>
            </w:pPr>
            <w:r w:rsidRPr="00D55B84">
              <w:t xml:space="preserve">Марка залитого масла, </w:t>
            </w:r>
            <w:r w:rsidRPr="00647014">
              <w:rPr>
                <w:u w:val="single"/>
              </w:rPr>
              <w:t>ГОСТ</w:t>
            </w:r>
            <w:r w:rsidRPr="00647014">
              <w:t xml:space="preserve"> (ТУ)</w:t>
            </w:r>
          </w:p>
        </w:tc>
        <w:tc>
          <w:tcPr>
            <w:tcW w:w="3686" w:type="dxa"/>
          </w:tcPr>
          <w:p w:rsidR="00E17646" w:rsidRPr="00647014" w:rsidRDefault="00BB3A4F" w:rsidP="00054E37">
            <w:pPr>
              <w:jc w:val="center"/>
            </w:pPr>
            <w:proofErr w:type="spellStart"/>
            <w:r>
              <w:t>ТПк</w:t>
            </w:r>
            <w:proofErr w:type="spellEnd"/>
            <w:r>
              <w:t xml:space="preserve"> </w:t>
            </w:r>
            <w:r w:rsidR="00647014">
              <w:t>982-68</w:t>
            </w:r>
          </w:p>
        </w:tc>
      </w:tr>
    </w:tbl>
    <w:p w:rsidR="00F8310E" w:rsidRDefault="00F8310E" w:rsidP="00F8310E">
      <w:pPr>
        <w:tabs>
          <w:tab w:val="num" w:pos="540"/>
        </w:tabs>
        <w:jc w:val="both"/>
        <w:rPr>
          <w:b/>
          <w:bCs/>
        </w:rPr>
      </w:pPr>
    </w:p>
    <w:p w:rsidR="003B0F35" w:rsidRDefault="003B0F35" w:rsidP="003B0F35">
      <w:pPr>
        <w:tabs>
          <w:tab w:val="num" w:pos="540"/>
        </w:tabs>
        <w:jc w:val="both"/>
      </w:pPr>
      <w:r>
        <w:rPr>
          <w:b/>
          <w:bCs/>
        </w:rPr>
        <w:t>Примечание:</w:t>
      </w:r>
      <w:r>
        <w:t xml:space="preserve"> </w:t>
      </w:r>
    </w:p>
    <w:p w:rsidR="003B0F35" w:rsidRDefault="003B0F35" w:rsidP="003B0F35">
      <w:pPr>
        <w:jc w:val="both"/>
      </w:pPr>
      <w:r>
        <w:t xml:space="preserve">Получить дополнительные технические характеристики можно у старшего инженера </w:t>
      </w:r>
      <w:proofErr w:type="spellStart"/>
      <w:r>
        <w:t>Пут</w:t>
      </w:r>
      <w:r w:rsidR="007A20D4">
        <w:t>кинской</w:t>
      </w:r>
      <w:proofErr w:type="spellEnd"/>
      <w:r w:rsidR="007A20D4">
        <w:t xml:space="preserve">, </w:t>
      </w:r>
      <w:proofErr w:type="spellStart"/>
      <w:r w:rsidR="007A20D4">
        <w:t>Подужемской</w:t>
      </w:r>
      <w:proofErr w:type="spellEnd"/>
      <w:r w:rsidR="007A20D4">
        <w:t xml:space="preserve"> ГЭС – </w:t>
      </w:r>
      <w:proofErr w:type="spellStart"/>
      <w:r>
        <w:t>Товкач</w:t>
      </w:r>
      <w:r w:rsidR="00BB3A4F">
        <w:t>а</w:t>
      </w:r>
      <w:proofErr w:type="spellEnd"/>
      <w:r w:rsidR="007A20D4">
        <w:t xml:space="preserve"> В.Н., (</w:t>
      </w:r>
      <w:r>
        <w:t xml:space="preserve">тел. +79215215256), мастера ГРЭТО </w:t>
      </w:r>
      <w:r w:rsidR="007A20D4">
        <w:t xml:space="preserve">Путкинской, Подужемской – </w:t>
      </w:r>
      <w:r>
        <w:t>Тимофеева</w:t>
      </w:r>
      <w:r w:rsidR="007A20D4">
        <w:t xml:space="preserve"> Н.А. (</w:t>
      </w:r>
      <w:r>
        <w:t xml:space="preserve">тел. +79215215258), </w:t>
      </w:r>
      <w:r w:rsidR="003454B9">
        <w:t>инженер</w:t>
      </w:r>
      <w:r w:rsidR="007A20D4">
        <w:t xml:space="preserve">а по ОЭР Подужемской ГЭС – </w:t>
      </w:r>
      <w:r w:rsidR="003454B9">
        <w:t>Ерохина</w:t>
      </w:r>
      <w:r w:rsidR="007A20D4">
        <w:t xml:space="preserve"> Д.Г. (</w:t>
      </w:r>
      <w:r w:rsidR="003454B9">
        <w:t>тел. +7</w:t>
      </w:r>
      <w:r w:rsidR="003454B9" w:rsidRPr="003454B9">
        <w:t>911</w:t>
      </w:r>
      <w:r w:rsidR="003454B9">
        <w:t>419</w:t>
      </w:r>
      <w:r w:rsidR="003454B9" w:rsidRPr="003454B9">
        <w:t>5816</w:t>
      </w:r>
      <w:r w:rsidR="003454B9">
        <w:t>)</w:t>
      </w:r>
      <w:r>
        <w:t xml:space="preserve">. </w:t>
      </w:r>
    </w:p>
    <w:p w:rsidR="00110A7C" w:rsidRDefault="00110A7C" w:rsidP="00D91551">
      <w:pPr>
        <w:rPr>
          <w:b/>
        </w:rPr>
      </w:pPr>
    </w:p>
    <w:p w:rsidR="00F8310E" w:rsidRDefault="00F8310E" w:rsidP="00F8310E">
      <w:pPr>
        <w:jc w:val="center"/>
        <w:rPr>
          <w:b/>
        </w:rPr>
      </w:pPr>
      <w:r>
        <w:rPr>
          <w:b/>
        </w:rPr>
        <w:t>Особые условия</w:t>
      </w:r>
    </w:p>
    <w:p w:rsidR="00F8310E" w:rsidRDefault="00F8310E" w:rsidP="00F8310E">
      <w:pPr>
        <w:jc w:val="center"/>
        <w:rPr>
          <w:b/>
        </w:rPr>
      </w:pPr>
      <w:r>
        <w:rPr>
          <w:b/>
        </w:rPr>
        <w:t>Производство работ, требования к отчетной документации и персоналу подрядной организации</w:t>
      </w:r>
    </w:p>
    <w:p w:rsidR="00F8310E" w:rsidRDefault="00F8310E" w:rsidP="00F8310E">
      <w:pPr>
        <w:jc w:val="both"/>
        <w:rPr>
          <w:b/>
        </w:rPr>
      </w:pPr>
      <w:r>
        <w:rPr>
          <w:b/>
        </w:rPr>
        <w:t xml:space="preserve">Производство работ: </w:t>
      </w:r>
    </w:p>
    <w:p w:rsidR="00F8310E" w:rsidRDefault="00F8310E" w:rsidP="00A72513">
      <w:pPr>
        <w:jc w:val="both"/>
      </w:pPr>
      <w:r>
        <w:t>Срок проведения комплексного обследования</w:t>
      </w:r>
      <w:r w:rsidR="0077603C">
        <w:t xml:space="preserve"> трансформатора Т-1</w:t>
      </w:r>
      <w:r>
        <w:t>, в соответствии с утвержденным графиком ремонтов</w:t>
      </w:r>
      <w:r w:rsidR="0077603C">
        <w:t xml:space="preserve"> в период </w:t>
      </w:r>
      <w:r w:rsidR="0084580B">
        <w:t xml:space="preserve">с </w:t>
      </w:r>
      <w:r w:rsidR="007A20D4">
        <w:t>07 сентября</w:t>
      </w:r>
      <w:r w:rsidR="000C4FA0">
        <w:t xml:space="preserve"> по 11 сентября 2011</w:t>
      </w:r>
      <w:r w:rsidRPr="0008734E">
        <w:t xml:space="preserve"> года.</w:t>
      </w:r>
    </w:p>
    <w:p w:rsidR="00F8310E" w:rsidRDefault="00F8310E" w:rsidP="00F8310E">
      <w:pPr>
        <w:jc w:val="both"/>
      </w:pPr>
    </w:p>
    <w:p w:rsidR="00F8310E" w:rsidRDefault="00F8310E" w:rsidP="00F8310E">
      <w:pPr>
        <w:jc w:val="both"/>
        <w:rPr>
          <w:b/>
        </w:rPr>
      </w:pPr>
      <w:r w:rsidRPr="00A745EE">
        <w:rPr>
          <w:b/>
        </w:rPr>
        <w:t>Требования к отчетной документации</w:t>
      </w:r>
      <w:r>
        <w:rPr>
          <w:b/>
        </w:rPr>
        <w:t>:</w:t>
      </w:r>
    </w:p>
    <w:p w:rsidR="00F8310E" w:rsidRDefault="00F8310E" w:rsidP="00F8310E">
      <w:pPr>
        <w:jc w:val="both"/>
      </w:pPr>
      <w:r>
        <w:t>По итогам работы заказчику передается отчетная д</w:t>
      </w:r>
      <w:r w:rsidRPr="00045DFA">
        <w:t xml:space="preserve">окументация в </w:t>
      </w:r>
      <w:r>
        <w:t>текстовом виде формата А</w:t>
      </w:r>
      <w:proofErr w:type="gramStart"/>
      <w:r>
        <w:t>4</w:t>
      </w:r>
      <w:proofErr w:type="gramEnd"/>
      <w:r>
        <w:t xml:space="preserve"> в трех экземплярах. Фотографии, схемы, графики, осциллограммы в отчетной документации должны быть пред</w:t>
      </w:r>
      <w:r w:rsidR="00BB3A4F">
        <w:t>о</w:t>
      </w:r>
      <w:r>
        <w:t>ставлены в цветном виде.</w:t>
      </w:r>
    </w:p>
    <w:p w:rsidR="00F8310E" w:rsidRDefault="00F8310E" w:rsidP="00F8310E">
      <w:pPr>
        <w:jc w:val="both"/>
        <w:rPr>
          <w:b/>
        </w:rPr>
      </w:pPr>
    </w:p>
    <w:p w:rsidR="00F8310E" w:rsidRDefault="00F8310E" w:rsidP="00F8310E">
      <w:pPr>
        <w:jc w:val="both"/>
        <w:rPr>
          <w:b/>
        </w:rPr>
      </w:pPr>
      <w:r w:rsidRPr="005F0172">
        <w:rPr>
          <w:b/>
        </w:rPr>
        <w:t>Подрядчик должен</w:t>
      </w:r>
      <w:r>
        <w:rPr>
          <w:b/>
        </w:rPr>
        <w:t>:</w:t>
      </w:r>
    </w:p>
    <w:p w:rsidR="006B062E" w:rsidRDefault="00AB4203" w:rsidP="006B062E">
      <w:pPr>
        <w:tabs>
          <w:tab w:val="num" w:pos="0"/>
          <w:tab w:val="left" w:pos="900"/>
        </w:tabs>
        <w:jc w:val="both"/>
        <w:rPr>
          <w:b/>
          <w:i/>
          <w:color w:val="000000"/>
        </w:rPr>
      </w:pPr>
      <w:r>
        <w:rPr>
          <w:b/>
          <w:i/>
          <w:color w:val="000000"/>
        </w:rPr>
        <w:t>для</w:t>
      </w:r>
      <w:r w:rsidR="006B062E" w:rsidRPr="006B062E">
        <w:rPr>
          <w:b/>
          <w:i/>
          <w:color w:val="000000"/>
        </w:rPr>
        <w:t xml:space="preserve"> оценки технического предложения участник должен представить в составе конкурсной документации заполненную квал</w:t>
      </w:r>
      <w:r w:rsidR="00E352DC">
        <w:rPr>
          <w:b/>
          <w:i/>
          <w:color w:val="000000"/>
        </w:rPr>
        <w:t>и</w:t>
      </w:r>
      <w:r w:rsidR="001F751D">
        <w:rPr>
          <w:b/>
          <w:i/>
          <w:color w:val="000000"/>
        </w:rPr>
        <w:t>фикационную форму (приложение№1</w:t>
      </w:r>
      <w:r w:rsidR="006B062E" w:rsidRPr="006B062E">
        <w:rPr>
          <w:b/>
          <w:i/>
          <w:color w:val="000000"/>
        </w:rPr>
        <w:t>);</w:t>
      </w:r>
    </w:p>
    <w:p w:rsidR="00AB4203" w:rsidRPr="006B062E" w:rsidRDefault="00AB4203" w:rsidP="006B062E">
      <w:pPr>
        <w:tabs>
          <w:tab w:val="num" w:pos="0"/>
          <w:tab w:val="left" w:pos="900"/>
        </w:tabs>
        <w:jc w:val="both"/>
        <w:rPr>
          <w:b/>
          <w:i/>
          <w:color w:val="000000"/>
        </w:rPr>
      </w:pPr>
      <w:r w:rsidRPr="00AB4203">
        <w:rPr>
          <w:b/>
          <w:i/>
          <w:color w:val="000000"/>
        </w:rPr>
        <w:t>предоставить в составе технического предложения программу обследования трансформатора.</w:t>
      </w:r>
    </w:p>
    <w:p w:rsidR="00F8310E" w:rsidRPr="00954C3B" w:rsidRDefault="00F8310E" w:rsidP="00F8310E">
      <w:pPr>
        <w:jc w:val="both"/>
        <w:rPr>
          <w:b/>
        </w:rPr>
      </w:pPr>
      <w:r>
        <w:rPr>
          <w:b/>
        </w:rPr>
        <w:t>1.Выполнение требований</w:t>
      </w:r>
    </w:p>
    <w:p w:rsidR="00F8310E" w:rsidRDefault="00F8310E" w:rsidP="00F8310E">
      <w:pPr>
        <w:jc w:val="both"/>
      </w:pPr>
      <w:r>
        <w:t xml:space="preserve">1.1  </w:t>
      </w:r>
      <w:r w:rsidRPr="00EE1289">
        <w:t>РД 34.45-51.300-97. Объем и нормы испытаний электрооборудования.</w:t>
      </w:r>
    </w:p>
    <w:p w:rsidR="00F8310E" w:rsidRPr="00EE1289" w:rsidRDefault="00F8310E" w:rsidP="00F8310E">
      <w:pPr>
        <w:jc w:val="both"/>
      </w:pPr>
      <w:r>
        <w:t xml:space="preserve">1.2  </w:t>
      </w:r>
      <w:r w:rsidRPr="00EE1289">
        <w:t>РД 34.43.107-95. Методические указания по определению содержания воды и воздуха в трансформаторном масле.</w:t>
      </w:r>
    </w:p>
    <w:p w:rsidR="00F8310E" w:rsidRPr="00EE1289" w:rsidRDefault="00F8310E" w:rsidP="00F8310E">
      <w:pPr>
        <w:jc w:val="both"/>
      </w:pPr>
      <w:r>
        <w:t xml:space="preserve">1.3 </w:t>
      </w:r>
      <w:r w:rsidRPr="00EE1289">
        <w:t xml:space="preserve">РД 34.51.304-94. Методические указания </w:t>
      </w:r>
      <w:proofErr w:type="gramStart"/>
      <w:r w:rsidRPr="00EE1289">
        <w:t>по применению в энергосистемах тонкослойной хроматографии для оценки остаточного ресурса твердой изоляции по наличию фурановых соединений в масле</w:t>
      </w:r>
      <w:proofErr w:type="gramEnd"/>
      <w:r w:rsidRPr="00EE1289">
        <w:t>.</w:t>
      </w:r>
    </w:p>
    <w:p w:rsidR="00F8310E" w:rsidRPr="00EE1289" w:rsidRDefault="00F8310E" w:rsidP="00F8310E">
      <w:pPr>
        <w:jc w:val="both"/>
      </w:pPr>
      <w:r>
        <w:t xml:space="preserve">1.4 </w:t>
      </w:r>
      <w:r w:rsidRPr="00EE1289">
        <w:t>Циркуляр Ц-02-88(Э) от 28.12.87 “Об измерениях сопротивления КЗ трансформаторов”.</w:t>
      </w:r>
    </w:p>
    <w:p w:rsidR="00F8310E" w:rsidRPr="00EE1289" w:rsidRDefault="00F8310E" w:rsidP="00F8310E">
      <w:pPr>
        <w:jc w:val="both"/>
      </w:pPr>
      <w:r>
        <w:t xml:space="preserve">1.5 </w:t>
      </w:r>
      <w:r w:rsidRPr="00EE1289">
        <w:t>РД 34.43.206-94 Методика количественного химического анализа. Определение содержания производных фурана в электроизоляционных маслах методом жидкостной хроматографии.</w:t>
      </w:r>
    </w:p>
    <w:p w:rsidR="00F8310E" w:rsidRPr="00EE1289" w:rsidRDefault="00F8310E" w:rsidP="00F8310E">
      <w:pPr>
        <w:jc w:val="both"/>
      </w:pPr>
      <w:r>
        <w:t xml:space="preserve">1.6 </w:t>
      </w:r>
      <w:r w:rsidRPr="00EE1289">
        <w:t>РД 153-34.43-202 (РД 34.43-202) Масла трансформаторные. Методика определения содержания механических примесей.</w:t>
      </w:r>
    </w:p>
    <w:p w:rsidR="00F8310E" w:rsidRPr="00EE1289" w:rsidRDefault="00F8310E" w:rsidP="00F8310E">
      <w:pPr>
        <w:jc w:val="both"/>
      </w:pPr>
      <w:r>
        <w:t xml:space="preserve">1.7 </w:t>
      </w:r>
      <w:r w:rsidRPr="00EE1289">
        <w:t>РТМ 34-70-653-83   Методика определения содержания механических примесей</w:t>
      </w:r>
      <w:r>
        <w:t>.</w:t>
      </w:r>
    </w:p>
    <w:p w:rsidR="00F8310E" w:rsidRPr="00EE1289" w:rsidRDefault="00F8310E" w:rsidP="00F8310E">
      <w:pPr>
        <w:jc w:val="both"/>
      </w:pPr>
      <w:r>
        <w:t xml:space="preserve">1.8 </w:t>
      </w:r>
      <w:r w:rsidRPr="00EE1289">
        <w:t>СО 34.43.208-95  (РД 34.43.208-95)  Методика количественного химического анализа. Определение  содержания присадки в энергетических маслах методом высокоэффективной жидкостной хроматографии.</w:t>
      </w:r>
    </w:p>
    <w:p w:rsidR="00F8310E" w:rsidRPr="00EE1289" w:rsidRDefault="00F8310E" w:rsidP="00F8310E">
      <w:pPr>
        <w:jc w:val="both"/>
      </w:pPr>
      <w:r>
        <w:lastRenderedPageBreak/>
        <w:t xml:space="preserve">1.9 </w:t>
      </w:r>
      <w:r w:rsidRPr="00EE1289">
        <w:t>РД 34.46.302-00  (РД 153-34.0-46.302-00) Методические    указания    по диагностике развивающихся  дефектов трансформаторного оборудования по результатам хроматографического анализа газов, растворенных в масле.</w:t>
      </w:r>
    </w:p>
    <w:p w:rsidR="00F8310E" w:rsidRPr="00EE1289" w:rsidRDefault="00F8310E" w:rsidP="00F8310E">
      <w:pPr>
        <w:jc w:val="both"/>
      </w:pPr>
      <w:r>
        <w:t xml:space="preserve">1.10 </w:t>
      </w:r>
      <w:r w:rsidRPr="00EE1289">
        <w:t>РД 34.46-303-98 Методические указания по подготовке и  проведению  хроматографического анализа газов, растворенных в масле силовых трансформаторов.</w:t>
      </w:r>
    </w:p>
    <w:p w:rsidR="00F8310E" w:rsidRPr="00EE1289" w:rsidRDefault="00F8310E" w:rsidP="00F8310E">
      <w:pPr>
        <w:jc w:val="both"/>
      </w:pPr>
      <w:r>
        <w:t xml:space="preserve">1.11 </w:t>
      </w:r>
      <w:r w:rsidRPr="00EE1289">
        <w:t>РД 153-34.46.502  (РД 34.46.502) Инструкция по определению характера внутренних    повреждений трансформаторов по анализу газов из газового реле.</w:t>
      </w:r>
    </w:p>
    <w:p w:rsidR="00F8310E" w:rsidRPr="00EE1289" w:rsidRDefault="00F8310E" w:rsidP="00F8310E">
      <w:pPr>
        <w:jc w:val="both"/>
      </w:pPr>
      <w:r>
        <w:t xml:space="preserve">1.12 </w:t>
      </w:r>
      <w:r w:rsidRPr="00EE1289">
        <w:t xml:space="preserve">РД 34.0-20.363-99   (РД 153-34.0-20.363-99) Методика инфракрасного контроля электрооборудования и </w:t>
      </w:r>
      <w:proofErr w:type="gramStart"/>
      <w:r w:rsidRPr="00EE1289">
        <w:t>ВЛ</w:t>
      </w:r>
      <w:proofErr w:type="gramEnd"/>
    </w:p>
    <w:p w:rsidR="00F8310E" w:rsidRDefault="00F8310E" w:rsidP="00F8310E">
      <w:pPr>
        <w:jc w:val="both"/>
      </w:pPr>
      <w:r>
        <w:t>1.13 СТО ОАО РАО «ЕЭС России» «Тепловые электрические станции. Методики оценки состояния основного оборудования» 2007г.</w:t>
      </w:r>
    </w:p>
    <w:p w:rsidR="00F8310E" w:rsidRPr="009125E9" w:rsidRDefault="00F8310E" w:rsidP="00F8310E">
      <w:pPr>
        <w:jc w:val="both"/>
      </w:pPr>
      <w:r w:rsidRPr="009125E9">
        <w:t>1.</w:t>
      </w:r>
      <w:r>
        <w:t xml:space="preserve">14 </w:t>
      </w:r>
      <w:r w:rsidRPr="009125E9">
        <w:t>Правила технической эксплуатации электрических станций и сетей РФ;</w:t>
      </w:r>
    </w:p>
    <w:p w:rsidR="00F8310E" w:rsidRDefault="00F8310E" w:rsidP="00F8310E">
      <w:pPr>
        <w:jc w:val="both"/>
      </w:pPr>
      <w:r w:rsidRPr="009125E9">
        <w:t>1.</w:t>
      </w:r>
      <w:r>
        <w:t xml:space="preserve">15 </w:t>
      </w:r>
      <w:r w:rsidRPr="009125E9">
        <w:t>Межотраслевые правила по охране труда (правила безопасности) при эксплуатации электроустановок (ПОТ РМ-016-2001 РД 153-34.0-03.150-00);</w:t>
      </w:r>
    </w:p>
    <w:p w:rsidR="00F8310E" w:rsidRDefault="00F8310E" w:rsidP="00F8310E">
      <w:pPr>
        <w:jc w:val="both"/>
      </w:pPr>
      <w:r w:rsidRPr="006F1CD9">
        <w:t xml:space="preserve">1.16 </w:t>
      </w:r>
      <w:r w:rsidRPr="0059345A">
        <w:t>Правила устройства электроустановок</w:t>
      </w:r>
      <w:r>
        <w:t>.</w:t>
      </w:r>
    </w:p>
    <w:p w:rsidR="00A66D9E" w:rsidRDefault="00A66D9E" w:rsidP="00F8310E">
      <w:pPr>
        <w:jc w:val="both"/>
      </w:pPr>
    </w:p>
    <w:p w:rsidR="00A66D9E" w:rsidRPr="00954C3B" w:rsidRDefault="00A66D9E" w:rsidP="00AC1683">
      <w:pPr>
        <w:jc w:val="both"/>
        <w:rPr>
          <w:b/>
        </w:rPr>
      </w:pPr>
      <w:r w:rsidRPr="00954C3B">
        <w:rPr>
          <w:b/>
        </w:rPr>
        <w:t xml:space="preserve">2.Требования к персоналу подрядной </w:t>
      </w:r>
      <w:r>
        <w:rPr>
          <w:b/>
        </w:rPr>
        <w:t>организации</w:t>
      </w:r>
    </w:p>
    <w:p w:rsidR="00A66D9E" w:rsidRPr="009125E9" w:rsidRDefault="00A66D9E" w:rsidP="00AC1683">
      <w:pPr>
        <w:jc w:val="both"/>
      </w:pPr>
      <w:r w:rsidRPr="009125E9">
        <w:t>2.1.Количество квалифицированного, обученного и аттестованного персонала, имеющего опыт подобных работ, у подрядной организации должно быть достаточно для выполнения работ в указанные сроки.</w:t>
      </w:r>
    </w:p>
    <w:p w:rsidR="00A66D9E" w:rsidRPr="009125E9" w:rsidRDefault="00A66D9E" w:rsidP="00AC1683">
      <w:pPr>
        <w:jc w:val="both"/>
      </w:pPr>
      <w:r w:rsidRPr="009125E9">
        <w:t>2.2.Подрядная организация должна обеспечить достаточное количество работников, имеющих право:</w:t>
      </w:r>
    </w:p>
    <w:p w:rsidR="00A66D9E" w:rsidRDefault="00A66D9E" w:rsidP="00AC1683">
      <w:pPr>
        <w:numPr>
          <w:ilvl w:val="0"/>
          <w:numId w:val="37"/>
        </w:numPr>
        <w:jc w:val="both"/>
      </w:pPr>
      <w:r w:rsidRPr="009125E9">
        <w:t>быть производителем работ (с гр. по электробезопасности не ниже IV);</w:t>
      </w:r>
    </w:p>
    <w:p w:rsidR="00A66D9E" w:rsidRPr="009125E9" w:rsidRDefault="00A66D9E" w:rsidP="00AC1683">
      <w:pPr>
        <w:numPr>
          <w:ilvl w:val="0"/>
          <w:numId w:val="37"/>
        </w:numPr>
        <w:jc w:val="both"/>
      </w:pPr>
      <w:r>
        <w:t xml:space="preserve">быть руководителем работ (с гр. по </w:t>
      </w:r>
      <w:r w:rsidRPr="009125E9">
        <w:t>электробезопасности не ниже</w:t>
      </w:r>
      <w:r w:rsidR="00DD4956">
        <w:t xml:space="preserve"> V).</w:t>
      </w:r>
    </w:p>
    <w:p w:rsidR="00A66D9E" w:rsidRPr="009125E9" w:rsidRDefault="00A66D9E" w:rsidP="00AC1683">
      <w:pPr>
        <w:shd w:val="clear" w:color="auto" w:fill="FFFFFF"/>
        <w:spacing w:line="278" w:lineRule="exact"/>
        <w:jc w:val="both"/>
      </w:pPr>
      <w:r>
        <w:t>2.3</w:t>
      </w:r>
      <w:r w:rsidR="00FB5A99">
        <w:t>.</w:t>
      </w:r>
      <w:r>
        <w:t xml:space="preserve"> </w:t>
      </w:r>
      <w:r w:rsidRPr="00FF7BE1">
        <w:rPr>
          <w:color w:val="000000"/>
        </w:rPr>
        <w:t>Все необходимые исследования трансформатора проводятся на лабораторном</w:t>
      </w:r>
      <w:r>
        <w:rPr>
          <w:color w:val="000000"/>
        </w:rPr>
        <w:t xml:space="preserve"> о</w:t>
      </w:r>
      <w:r w:rsidRPr="00FF7BE1">
        <w:rPr>
          <w:color w:val="000000"/>
          <w:spacing w:val="-2"/>
        </w:rPr>
        <w:t>борудовании подрядчика.</w:t>
      </w:r>
    </w:p>
    <w:p w:rsidR="00A66D9E" w:rsidRDefault="00A66D9E" w:rsidP="00AC1683">
      <w:pPr>
        <w:jc w:val="both"/>
      </w:pPr>
      <w:r>
        <w:t>2.4</w:t>
      </w:r>
      <w:r w:rsidR="00FB5A99">
        <w:t>.</w:t>
      </w:r>
      <w:r>
        <w:t xml:space="preserve"> </w:t>
      </w:r>
      <w:r w:rsidRPr="009125E9">
        <w:t xml:space="preserve">Обеспечить выполнение работ в соответствии с согласованным графиком работ. </w:t>
      </w:r>
    </w:p>
    <w:p w:rsidR="00566DE2" w:rsidRDefault="00A66D9E" w:rsidP="00AC1683">
      <w:pPr>
        <w:jc w:val="both"/>
        <w:rPr>
          <w:bCs/>
        </w:rPr>
      </w:pPr>
      <w:r>
        <w:t>2.5.</w:t>
      </w:r>
      <w:r w:rsidR="00566DE2">
        <w:t xml:space="preserve">Обеспечить </w:t>
      </w:r>
      <w:r w:rsidR="00566DE2" w:rsidRPr="00E342EA">
        <w:rPr>
          <w:bCs/>
        </w:rPr>
        <w:t>наличие автотран</w:t>
      </w:r>
      <w:r w:rsidR="00566DE2">
        <w:rPr>
          <w:bCs/>
        </w:rPr>
        <w:t xml:space="preserve">спорта </w:t>
      </w:r>
      <w:r w:rsidR="00566DE2" w:rsidRPr="00E342EA">
        <w:rPr>
          <w:bCs/>
        </w:rPr>
        <w:t>для перевозки своего персонала</w:t>
      </w:r>
      <w:r w:rsidR="00566DE2">
        <w:rPr>
          <w:bCs/>
        </w:rPr>
        <w:t xml:space="preserve">, наличие и исправность инструмента, аппаратуры для выполнения работ, </w:t>
      </w:r>
      <w:proofErr w:type="gramStart"/>
      <w:r w:rsidR="00AC1683">
        <w:rPr>
          <w:bCs/>
        </w:rPr>
        <w:t>СИЗ</w:t>
      </w:r>
      <w:proofErr w:type="gramEnd"/>
      <w:r w:rsidR="00AC1683">
        <w:rPr>
          <w:bCs/>
        </w:rPr>
        <w:t xml:space="preserve"> и однотипной спецодежды с названием и логотипом организации-подрядчика при выполнении работ на объектах ОАО «ТГК-1»</w:t>
      </w:r>
      <w:r w:rsidR="00566DE2">
        <w:rPr>
          <w:bCs/>
        </w:rPr>
        <w:t>.</w:t>
      </w:r>
    </w:p>
    <w:p w:rsidR="00566DE2" w:rsidRDefault="00566DE2" w:rsidP="00AC1683">
      <w:pPr>
        <w:jc w:val="both"/>
      </w:pPr>
      <w:r>
        <w:rPr>
          <w:bCs/>
        </w:rPr>
        <w:t xml:space="preserve">2.6.Обеспечить </w:t>
      </w:r>
      <w:r w:rsidRPr="00187EBE">
        <w:t>выполнение требований охраны окружающей среды и экологической безопасности, не</w:t>
      </w:r>
      <w:r>
        <w:t xml:space="preserve"> </w:t>
      </w:r>
      <w:r w:rsidRPr="00187EBE">
        <w:t xml:space="preserve">допускать сброса загрязняющих веществ и отходов производства </w:t>
      </w:r>
      <w:r w:rsidR="0036768E">
        <w:t>на территории Подужемской ГЭС и прилегающих территориях</w:t>
      </w:r>
      <w:r w:rsidRPr="00187EBE">
        <w:t>.</w:t>
      </w:r>
    </w:p>
    <w:p w:rsidR="00566DE2" w:rsidRDefault="00437D22" w:rsidP="00AC1683">
      <w:pPr>
        <w:jc w:val="both"/>
      </w:pPr>
      <w:r>
        <w:t>2.7</w:t>
      </w:r>
      <w:r w:rsidR="00566DE2">
        <w:t>. Обеспечить соответствие сметной документации требованиям системы ценообразования</w:t>
      </w:r>
      <w:r w:rsidR="009E3906">
        <w:t>,</w:t>
      </w:r>
      <w:r w:rsidR="00566DE2">
        <w:t xml:space="preserve"> принятой в ОАО «ТГК-1».</w:t>
      </w:r>
    </w:p>
    <w:p w:rsidR="00566DE2" w:rsidRDefault="00566DE2" w:rsidP="00AC1683">
      <w:pPr>
        <w:jc w:val="both"/>
      </w:pPr>
    </w:p>
    <w:p w:rsidR="00700693" w:rsidRPr="00865B9C" w:rsidRDefault="00566DE2" w:rsidP="00700693">
      <w:pPr>
        <w:suppressAutoHyphens/>
        <w:jc w:val="both"/>
        <w:rPr>
          <w:b/>
          <w:bCs/>
        </w:rPr>
      </w:pPr>
      <w:r w:rsidRPr="00566DE2">
        <w:rPr>
          <w:b/>
        </w:rPr>
        <w:t xml:space="preserve"> </w:t>
      </w:r>
      <w:r w:rsidR="00700693" w:rsidRPr="00865B9C">
        <w:rPr>
          <w:b/>
          <w:bCs/>
        </w:rPr>
        <w:t>3. Требования к Субподрядчикам:</w:t>
      </w:r>
    </w:p>
    <w:p w:rsidR="00700693" w:rsidRPr="000C407E" w:rsidRDefault="00700693" w:rsidP="00700693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 xml:space="preserve">- </w:t>
      </w:r>
      <w:r w:rsidRPr="000C407E">
        <w:rPr>
          <w:bCs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700693" w:rsidRPr="000C407E" w:rsidRDefault="00700693" w:rsidP="00700693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 xml:space="preserve">- </w:t>
      </w:r>
      <w:r w:rsidRPr="000C407E">
        <w:rPr>
          <w:bCs/>
        </w:rPr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700693" w:rsidRPr="000C407E" w:rsidRDefault="00700693" w:rsidP="00700693">
      <w:pPr>
        <w:tabs>
          <w:tab w:val="left" w:pos="709"/>
        </w:tabs>
        <w:suppressAutoHyphens/>
        <w:jc w:val="both"/>
        <w:rPr>
          <w:bCs/>
        </w:rPr>
      </w:pPr>
      <w:r w:rsidRPr="000C407E">
        <w:rPr>
          <w:bCs/>
        </w:rPr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700693" w:rsidRPr="000C407E" w:rsidRDefault="00700693" w:rsidP="00700693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 xml:space="preserve">- </w:t>
      </w:r>
      <w:r w:rsidRPr="000C407E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0C407E">
        <w:rPr>
          <w:bCs/>
        </w:rPr>
        <w:t>предквалификационной</w:t>
      </w:r>
      <w:proofErr w:type="spellEnd"/>
      <w:r w:rsidRPr="000C407E">
        <w:rPr>
          <w:bCs/>
        </w:rPr>
        <w:t xml:space="preserve"> документации Организатора конкурса;</w:t>
      </w:r>
    </w:p>
    <w:p w:rsidR="00700693" w:rsidRPr="00F54ADD" w:rsidRDefault="00700693" w:rsidP="00700693">
      <w:pPr>
        <w:tabs>
          <w:tab w:val="left" w:pos="709"/>
        </w:tabs>
        <w:suppressAutoHyphens/>
        <w:jc w:val="both"/>
        <w:rPr>
          <w:bCs/>
        </w:rPr>
      </w:pPr>
      <w:r>
        <w:rPr>
          <w:bCs/>
        </w:rPr>
        <w:t>- О</w:t>
      </w:r>
      <w:r w:rsidRPr="000C407E">
        <w:rPr>
          <w:bCs/>
        </w:rPr>
        <w:t>рганизатор конкурса оставляет за собой право отклонить любого из предложенных Субподрядчиков.</w:t>
      </w:r>
    </w:p>
    <w:p w:rsidR="00582C00" w:rsidRDefault="00582C00" w:rsidP="00700693">
      <w:pPr>
        <w:widowControl w:val="0"/>
        <w:jc w:val="center"/>
        <w:rPr>
          <w:b/>
        </w:rPr>
      </w:pPr>
    </w:p>
    <w:p w:rsidR="00700693" w:rsidRDefault="00700693" w:rsidP="00700693">
      <w:pPr>
        <w:widowControl w:val="0"/>
        <w:jc w:val="center"/>
        <w:rPr>
          <w:b/>
        </w:rPr>
      </w:pPr>
      <w:r w:rsidRPr="004C0398">
        <w:rPr>
          <w:b/>
        </w:rPr>
        <w:t>Особое требование к документам на виды деятельности,</w:t>
      </w:r>
      <w:r>
        <w:rPr>
          <w:b/>
        </w:rPr>
        <w:t xml:space="preserve"> </w:t>
      </w:r>
    </w:p>
    <w:p w:rsidR="00700693" w:rsidRPr="00771BCA" w:rsidRDefault="00700693" w:rsidP="00700693">
      <w:pPr>
        <w:widowControl w:val="0"/>
        <w:jc w:val="center"/>
        <w:rPr>
          <w:b/>
        </w:rPr>
      </w:pPr>
      <w:r w:rsidRPr="004C0398">
        <w:rPr>
          <w:b/>
        </w:rPr>
        <w:t>связанные с выполнением договора.</w:t>
      </w:r>
    </w:p>
    <w:p w:rsidR="00700693" w:rsidRPr="004C0398" w:rsidRDefault="00700693" w:rsidP="00700693">
      <w:pPr>
        <w:widowControl w:val="0"/>
        <w:ind w:firstLine="720"/>
        <w:jc w:val="both"/>
      </w:pPr>
      <w:r w:rsidRPr="004C0398"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4C0398">
        <w:t>саморегулируемой</w:t>
      </w:r>
      <w:proofErr w:type="spellEnd"/>
      <w:r w:rsidRPr="004C0398">
        <w:t xml:space="preserve"> организацией</w:t>
      </w:r>
      <w:r>
        <w:t xml:space="preserve"> (СРО)</w:t>
      </w:r>
      <w:r w:rsidRPr="004C0398">
        <w:t>, сертификаты, необходимые для выполнения работ на весь срок договора.</w:t>
      </w:r>
    </w:p>
    <w:p w:rsidR="00700693" w:rsidRPr="000C407E" w:rsidRDefault="00700693" w:rsidP="00700693">
      <w:pPr>
        <w:suppressAutoHyphens/>
        <w:jc w:val="both"/>
        <w:rPr>
          <w:bCs/>
        </w:rPr>
      </w:pPr>
    </w:p>
    <w:p w:rsidR="00700693" w:rsidRPr="008617EC" w:rsidRDefault="00700693" w:rsidP="00700693">
      <w:pPr>
        <w:pStyle w:val="20"/>
        <w:tabs>
          <w:tab w:val="num" w:pos="720"/>
        </w:tabs>
        <w:ind w:left="900" w:hanging="90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</w:p>
    <w:p w:rsidR="00700693" w:rsidRDefault="00700693" w:rsidP="00700693">
      <w:pPr>
        <w:pStyle w:val="22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700693" w:rsidRDefault="00700693" w:rsidP="00700693">
      <w:pPr>
        <w:pStyle w:val="ad"/>
        <w:spacing w:line="240" w:lineRule="auto"/>
        <w:ind w:left="0" w:firstLine="0"/>
        <w:rPr>
          <w:b/>
          <w:i/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700693" w:rsidRDefault="00700693" w:rsidP="00700693">
      <w:pPr>
        <w:pStyle w:val="ad"/>
        <w:spacing w:line="240" w:lineRule="auto"/>
        <w:ind w:left="0" w:firstLine="0"/>
        <w:rPr>
          <w:b/>
          <w:i/>
          <w:sz w:val="24"/>
        </w:rPr>
      </w:pPr>
    </w:p>
    <w:p w:rsidR="00700693" w:rsidRPr="00543DD1" w:rsidRDefault="00700693" w:rsidP="00700693">
      <w:pPr>
        <w:pStyle w:val="ad"/>
        <w:spacing w:line="240" w:lineRule="auto"/>
        <w:ind w:left="0" w:firstLine="0"/>
        <w:rPr>
          <w:b/>
          <w:sz w:val="24"/>
        </w:rPr>
      </w:pPr>
      <w:r w:rsidRPr="00543DD1">
        <w:rPr>
          <w:b/>
          <w:sz w:val="24"/>
        </w:rPr>
        <w:t>Приложения:</w:t>
      </w:r>
    </w:p>
    <w:p w:rsidR="00700693" w:rsidRPr="00936B59" w:rsidRDefault="00263035" w:rsidP="00263035">
      <w:pPr>
        <w:pStyle w:val="ad"/>
        <w:numPr>
          <w:ilvl w:val="0"/>
          <w:numId w:val="4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Квалификационная форма технического предложения – на 2</w:t>
      </w:r>
      <w:r w:rsidR="00700693">
        <w:rPr>
          <w:sz w:val="24"/>
          <w:szCs w:val="24"/>
        </w:rPr>
        <w:t xml:space="preserve">л. в  1 экз. </w:t>
      </w:r>
    </w:p>
    <w:p w:rsidR="00700693" w:rsidRPr="00936B59" w:rsidRDefault="00700693" w:rsidP="00700693">
      <w:pPr>
        <w:pStyle w:val="ad"/>
        <w:tabs>
          <w:tab w:val="clear" w:pos="1134"/>
        </w:tabs>
        <w:spacing w:line="240" w:lineRule="auto"/>
        <w:ind w:left="1440" w:firstLine="0"/>
        <w:rPr>
          <w:sz w:val="24"/>
        </w:rPr>
      </w:pPr>
    </w:p>
    <w:p w:rsidR="00700693" w:rsidRDefault="00700693" w:rsidP="00700693">
      <w:pPr>
        <w:tabs>
          <w:tab w:val="num" w:pos="540"/>
        </w:tabs>
      </w:pPr>
    </w:p>
    <w:p w:rsidR="00700693" w:rsidRDefault="00700693" w:rsidP="00700693">
      <w:pPr>
        <w:tabs>
          <w:tab w:val="num" w:pos="0"/>
        </w:tabs>
      </w:pPr>
    </w:p>
    <w:p w:rsidR="00700693" w:rsidRDefault="00700693" w:rsidP="00700693">
      <w:pPr>
        <w:tabs>
          <w:tab w:val="num" w:pos="0"/>
        </w:tabs>
      </w:pPr>
      <w:r>
        <w:t>Директор ККГЭС</w:t>
      </w:r>
    </w:p>
    <w:p w:rsidR="00700693" w:rsidRDefault="00700693" w:rsidP="00700693">
      <w:pPr>
        <w:tabs>
          <w:tab w:val="num" w:pos="540"/>
        </w:tabs>
      </w:pPr>
      <w:r>
        <w:t>Филиала «Карельский» ОАО «ТГК-1»</w:t>
      </w:r>
      <w:r>
        <w:tab/>
        <w:t xml:space="preserve">                                     С.Ю. </w:t>
      </w:r>
      <w:proofErr w:type="spellStart"/>
      <w:r>
        <w:t>Чугров</w:t>
      </w:r>
      <w:proofErr w:type="spellEnd"/>
    </w:p>
    <w:p w:rsidR="00F53481" w:rsidRDefault="00700693" w:rsidP="00700693">
      <w:pPr>
        <w:jc w:val="both"/>
        <w:rPr>
          <w:b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</w:p>
    <w:p w:rsidR="00437D22" w:rsidRDefault="00437D22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597A79">
      <w:pPr>
        <w:ind w:left="360"/>
        <w:jc w:val="center"/>
        <w:rPr>
          <w:b/>
        </w:rPr>
      </w:pPr>
    </w:p>
    <w:p w:rsidR="001F751D" w:rsidRDefault="001F751D" w:rsidP="00670CA3">
      <w:pPr>
        <w:rPr>
          <w:b/>
        </w:rPr>
      </w:pPr>
    </w:p>
    <w:p w:rsidR="00EA2B74" w:rsidRDefault="00EA2B74">
      <w:pPr>
        <w:jc w:val="right"/>
        <w:rPr>
          <w:sz w:val="20"/>
        </w:rPr>
      </w:pPr>
    </w:p>
    <w:sectPr w:rsidR="00EA2B74" w:rsidSect="0080320C">
      <w:pgSz w:w="11906" w:h="16838"/>
      <w:pgMar w:top="284" w:right="746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2768" w:rsidRDefault="00752768" w:rsidP="00752768">
      <w:r>
        <w:separator/>
      </w:r>
    </w:p>
  </w:endnote>
  <w:endnote w:type="continuationSeparator" w:id="0">
    <w:p w:rsidR="00752768" w:rsidRDefault="00752768" w:rsidP="007527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2768" w:rsidRDefault="00752768" w:rsidP="00752768">
      <w:r>
        <w:separator/>
      </w:r>
    </w:p>
  </w:footnote>
  <w:footnote w:type="continuationSeparator" w:id="0">
    <w:p w:rsidR="00752768" w:rsidRDefault="00752768" w:rsidP="007527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BD101E"/>
    <w:multiLevelType w:val="hybridMultilevel"/>
    <w:tmpl w:val="46A82F32"/>
    <w:lvl w:ilvl="0" w:tplc="F4865FC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8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0C718FB"/>
    <w:multiLevelType w:val="singleLevel"/>
    <w:tmpl w:val="344CD676"/>
    <w:lvl w:ilvl="0">
      <w:start w:val="5"/>
      <w:numFmt w:val="decimal"/>
      <w:lvlText w:val="%1."/>
      <w:lvlJc w:val="left"/>
      <w:pPr>
        <w:tabs>
          <w:tab w:val="num" w:pos="3840"/>
        </w:tabs>
        <w:ind w:left="3840" w:hanging="360"/>
      </w:pPr>
      <w:rPr>
        <w:rFonts w:hint="default"/>
      </w:rPr>
    </w:lvl>
  </w:abstractNum>
  <w:abstractNum w:abstractNumId="11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85215F5"/>
    <w:multiLevelType w:val="multilevel"/>
    <w:tmpl w:val="E5D6C54A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4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2CD11116"/>
    <w:multiLevelType w:val="hybridMultilevel"/>
    <w:tmpl w:val="86C6B8C6"/>
    <w:lvl w:ilvl="0" w:tplc="14E86E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0866C60">
      <w:numFmt w:val="none"/>
      <w:lvlText w:val=""/>
      <w:lvlJc w:val="left"/>
      <w:pPr>
        <w:tabs>
          <w:tab w:val="num" w:pos="360"/>
        </w:tabs>
      </w:pPr>
    </w:lvl>
    <w:lvl w:ilvl="2" w:tplc="3522D7A8">
      <w:numFmt w:val="none"/>
      <w:lvlText w:val=""/>
      <w:lvlJc w:val="left"/>
      <w:pPr>
        <w:tabs>
          <w:tab w:val="num" w:pos="360"/>
        </w:tabs>
      </w:pPr>
    </w:lvl>
    <w:lvl w:ilvl="3" w:tplc="D948381E">
      <w:numFmt w:val="none"/>
      <w:lvlText w:val=""/>
      <w:lvlJc w:val="left"/>
      <w:pPr>
        <w:tabs>
          <w:tab w:val="num" w:pos="360"/>
        </w:tabs>
      </w:pPr>
    </w:lvl>
    <w:lvl w:ilvl="4" w:tplc="42D8C0FA">
      <w:numFmt w:val="none"/>
      <w:lvlText w:val=""/>
      <w:lvlJc w:val="left"/>
      <w:pPr>
        <w:tabs>
          <w:tab w:val="num" w:pos="360"/>
        </w:tabs>
      </w:pPr>
    </w:lvl>
    <w:lvl w:ilvl="5" w:tplc="D9CAAA02">
      <w:numFmt w:val="none"/>
      <w:lvlText w:val=""/>
      <w:lvlJc w:val="left"/>
      <w:pPr>
        <w:tabs>
          <w:tab w:val="num" w:pos="360"/>
        </w:tabs>
      </w:pPr>
    </w:lvl>
    <w:lvl w:ilvl="6" w:tplc="99889810">
      <w:numFmt w:val="none"/>
      <w:lvlText w:val=""/>
      <w:lvlJc w:val="left"/>
      <w:pPr>
        <w:tabs>
          <w:tab w:val="num" w:pos="360"/>
        </w:tabs>
      </w:pPr>
    </w:lvl>
    <w:lvl w:ilvl="7" w:tplc="1CF43170">
      <w:numFmt w:val="none"/>
      <w:lvlText w:val=""/>
      <w:lvlJc w:val="left"/>
      <w:pPr>
        <w:tabs>
          <w:tab w:val="num" w:pos="360"/>
        </w:tabs>
      </w:pPr>
    </w:lvl>
    <w:lvl w:ilvl="8" w:tplc="FB84B746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B130E52"/>
    <w:multiLevelType w:val="hybridMultilevel"/>
    <w:tmpl w:val="736EBC84"/>
    <w:lvl w:ilvl="0" w:tplc="C066A558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BC69D22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B33A6840">
      <w:numFmt w:val="none"/>
      <w:lvlText w:val=""/>
      <w:lvlJc w:val="left"/>
      <w:pPr>
        <w:tabs>
          <w:tab w:val="num" w:pos="360"/>
        </w:tabs>
      </w:pPr>
    </w:lvl>
    <w:lvl w:ilvl="3" w:tplc="D68684FA">
      <w:numFmt w:val="none"/>
      <w:lvlText w:val=""/>
      <w:lvlJc w:val="left"/>
      <w:pPr>
        <w:tabs>
          <w:tab w:val="num" w:pos="360"/>
        </w:tabs>
      </w:pPr>
    </w:lvl>
    <w:lvl w:ilvl="4" w:tplc="CC58D788">
      <w:numFmt w:val="none"/>
      <w:lvlText w:val=""/>
      <w:lvlJc w:val="left"/>
      <w:pPr>
        <w:tabs>
          <w:tab w:val="num" w:pos="360"/>
        </w:tabs>
      </w:pPr>
    </w:lvl>
    <w:lvl w:ilvl="5" w:tplc="078A7BAE">
      <w:numFmt w:val="none"/>
      <w:lvlText w:val=""/>
      <w:lvlJc w:val="left"/>
      <w:pPr>
        <w:tabs>
          <w:tab w:val="num" w:pos="360"/>
        </w:tabs>
      </w:pPr>
    </w:lvl>
    <w:lvl w:ilvl="6" w:tplc="39886A0E">
      <w:numFmt w:val="none"/>
      <w:lvlText w:val=""/>
      <w:lvlJc w:val="left"/>
      <w:pPr>
        <w:tabs>
          <w:tab w:val="num" w:pos="360"/>
        </w:tabs>
      </w:pPr>
    </w:lvl>
    <w:lvl w:ilvl="7" w:tplc="07FC915E">
      <w:numFmt w:val="none"/>
      <w:lvlText w:val=""/>
      <w:lvlJc w:val="left"/>
      <w:pPr>
        <w:tabs>
          <w:tab w:val="num" w:pos="360"/>
        </w:tabs>
      </w:pPr>
    </w:lvl>
    <w:lvl w:ilvl="8" w:tplc="5E8ED696">
      <w:numFmt w:val="none"/>
      <w:lvlText w:val=""/>
      <w:lvlJc w:val="left"/>
      <w:pPr>
        <w:tabs>
          <w:tab w:val="num" w:pos="360"/>
        </w:tabs>
      </w:pPr>
    </w:lvl>
  </w:abstractNum>
  <w:abstractNum w:abstractNumId="20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>
    <w:nsid w:val="427F401F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45B16CE7"/>
    <w:multiLevelType w:val="hybridMultilevel"/>
    <w:tmpl w:val="54B28E76"/>
    <w:lvl w:ilvl="0" w:tplc="C9A0AA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>
    <w:nsid w:val="47E43BB4"/>
    <w:multiLevelType w:val="multilevel"/>
    <w:tmpl w:val="5DFC27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>
    <w:nsid w:val="4B8D1684"/>
    <w:multiLevelType w:val="hybridMultilevel"/>
    <w:tmpl w:val="11E4D44E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7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8">
    <w:nsid w:val="579249D0"/>
    <w:multiLevelType w:val="singleLevel"/>
    <w:tmpl w:val="0DEEE7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9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>
    <w:nsid w:val="67F612FA"/>
    <w:multiLevelType w:val="hybridMultilevel"/>
    <w:tmpl w:val="8AECFE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83453EB"/>
    <w:multiLevelType w:val="hybridMultilevel"/>
    <w:tmpl w:val="51B2A45A"/>
    <w:lvl w:ilvl="0" w:tplc="818E98E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89F6573"/>
    <w:multiLevelType w:val="multilevel"/>
    <w:tmpl w:val="9B106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E76796D"/>
    <w:multiLevelType w:val="hybridMultilevel"/>
    <w:tmpl w:val="69DCB46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9">
    <w:nsid w:val="70BD566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729A5A5D"/>
    <w:multiLevelType w:val="hybridMultilevel"/>
    <w:tmpl w:val="046615F2"/>
    <w:lvl w:ilvl="0" w:tplc="114613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8F18B9"/>
    <w:multiLevelType w:val="hybridMultilevel"/>
    <w:tmpl w:val="3B9C467C"/>
    <w:lvl w:ilvl="0" w:tplc="99C47DC6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7270AC4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334D8F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09ACE1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906D4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9D046A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248728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D2ADAF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4405E5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4">
    <w:nsid w:val="7C02212A"/>
    <w:multiLevelType w:val="singleLevel"/>
    <w:tmpl w:val="0D781E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F831E89"/>
    <w:multiLevelType w:val="hybridMultilevel"/>
    <w:tmpl w:val="7362EC46"/>
    <w:lvl w:ilvl="0" w:tplc="7494B8D0">
      <w:start w:val="1"/>
      <w:numFmt w:val="decimal"/>
      <w:lvlText w:val="%1."/>
      <w:lvlJc w:val="left"/>
      <w:pPr>
        <w:ind w:left="5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1" w:hanging="360"/>
      </w:pPr>
    </w:lvl>
    <w:lvl w:ilvl="2" w:tplc="0419001B" w:tentative="1">
      <w:start w:val="1"/>
      <w:numFmt w:val="lowerRoman"/>
      <w:lvlText w:val="%3."/>
      <w:lvlJc w:val="right"/>
      <w:pPr>
        <w:ind w:left="1991" w:hanging="180"/>
      </w:pPr>
    </w:lvl>
    <w:lvl w:ilvl="3" w:tplc="0419000F" w:tentative="1">
      <w:start w:val="1"/>
      <w:numFmt w:val="decimal"/>
      <w:lvlText w:val="%4."/>
      <w:lvlJc w:val="left"/>
      <w:pPr>
        <w:ind w:left="2711" w:hanging="360"/>
      </w:pPr>
    </w:lvl>
    <w:lvl w:ilvl="4" w:tplc="04190019" w:tentative="1">
      <w:start w:val="1"/>
      <w:numFmt w:val="lowerLetter"/>
      <w:lvlText w:val="%5."/>
      <w:lvlJc w:val="left"/>
      <w:pPr>
        <w:ind w:left="3431" w:hanging="360"/>
      </w:pPr>
    </w:lvl>
    <w:lvl w:ilvl="5" w:tplc="0419001B" w:tentative="1">
      <w:start w:val="1"/>
      <w:numFmt w:val="lowerRoman"/>
      <w:lvlText w:val="%6."/>
      <w:lvlJc w:val="right"/>
      <w:pPr>
        <w:ind w:left="4151" w:hanging="180"/>
      </w:pPr>
    </w:lvl>
    <w:lvl w:ilvl="6" w:tplc="0419000F" w:tentative="1">
      <w:start w:val="1"/>
      <w:numFmt w:val="decimal"/>
      <w:lvlText w:val="%7."/>
      <w:lvlJc w:val="left"/>
      <w:pPr>
        <w:ind w:left="4871" w:hanging="360"/>
      </w:pPr>
    </w:lvl>
    <w:lvl w:ilvl="7" w:tplc="04190019" w:tentative="1">
      <w:start w:val="1"/>
      <w:numFmt w:val="lowerLetter"/>
      <w:lvlText w:val="%8."/>
      <w:lvlJc w:val="left"/>
      <w:pPr>
        <w:ind w:left="5591" w:hanging="360"/>
      </w:pPr>
    </w:lvl>
    <w:lvl w:ilvl="8" w:tplc="0419001B" w:tentative="1">
      <w:start w:val="1"/>
      <w:numFmt w:val="lowerRoman"/>
      <w:lvlText w:val="%9."/>
      <w:lvlJc w:val="right"/>
      <w:pPr>
        <w:ind w:left="6311" w:hanging="180"/>
      </w:pPr>
    </w:lvl>
  </w:abstractNum>
  <w:num w:numId="1">
    <w:abstractNumId w:val="11"/>
  </w:num>
  <w:num w:numId="2">
    <w:abstractNumId w:val="19"/>
  </w:num>
  <w:num w:numId="3">
    <w:abstractNumId w:val="14"/>
  </w:num>
  <w:num w:numId="4">
    <w:abstractNumId w:val="5"/>
  </w:num>
  <w:num w:numId="5">
    <w:abstractNumId w:val="20"/>
  </w:num>
  <w:num w:numId="6">
    <w:abstractNumId w:val="30"/>
  </w:num>
  <w:num w:numId="7">
    <w:abstractNumId w:val="15"/>
  </w:num>
  <w:num w:numId="8">
    <w:abstractNumId w:val="8"/>
  </w:num>
  <w:num w:numId="9">
    <w:abstractNumId w:val="41"/>
  </w:num>
  <w:num w:numId="10">
    <w:abstractNumId w:val="0"/>
  </w:num>
  <w:num w:numId="11">
    <w:abstractNumId w:val="7"/>
  </w:num>
  <w:num w:numId="12">
    <w:abstractNumId w:val="17"/>
  </w:num>
  <w:num w:numId="13">
    <w:abstractNumId w:val="2"/>
  </w:num>
  <w:num w:numId="14">
    <w:abstractNumId w:val="43"/>
  </w:num>
  <w:num w:numId="15">
    <w:abstractNumId w:val="29"/>
  </w:num>
  <w:num w:numId="16">
    <w:abstractNumId w:val="23"/>
  </w:num>
  <w:num w:numId="17">
    <w:abstractNumId w:val="26"/>
  </w:num>
  <w:num w:numId="18">
    <w:abstractNumId w:val="3"/>
  </w:num>
  <w:num w:numId="19">
    <w:abstractNumId w:val="4"/>
  </w:num>
  <w:num w:numId="20">
    <w:abstractNumId w:val="12"/>
  </w:num>
  <w:num w:numId="21">
    <w:abstractNumId w:val="1"/>
  </w:num>
  <w:num w:numId="22">
    <w:abstractNumId w:val="27"/>
  </w:num>
  <w:num w:numId="23">
    <w:abstractNumId w:val="10"/>
  </w:num>
  <w:num w:numId="24">
    <w:abstractNumId w:val="44"/>
  </w:num>
  <w:num w:numId="25">
    <w:abstractNumId w:val="36"/>
  </w:num>
  <w:num w:numId="26">
    <w:abstractNumId w:val="32"/>
  </w:num>
  <w:num w:numId="27">
    <w:abstractNumId w:val="25"/>
  </w:num>
  <w:num w:numId="28">
    <w:abstractNumId w:val="18"/>
  </w:num>
  <w:num w:numId="29">
    <w:abstractNumId w:val="37"/>
  </w:num>
  <w:num w:numId="30">
    <w:abstractNumId w:val="39"/>
  </w:num>
  <w:num w:numId="31">
    <w:abstractNumId w:val="28"/>
  </w:num>
  <w:num w:numId="32">
    <w:abstractNumId w:val="9"/>
  </w:num>
  <w:num w:numId="33">
    <w:abstractNumId w:val="34"/>
  </w:num>
  <w:num w:numId="34">
    <w:abstractNumId w:val="40"/>
  </w:num>
  <w:num w:numId="35">
    <w:abstractNumId w:val="21"/>
  </w:num>
  <w:num w:numId="36">
    <w:abstractNumId w:val="35"/>
  </w:num>
  <w:num w:numId="37">
    <w:abstractNumId w:val="22"/>
  </w:num>
  <w:num w:numId="38">
    <w:abstractNumId w:val="33"/>
  </w:num>
  <w:num w:numId="3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45"/>
  </w:num>
  <w:num w:numId="44">
    <w:abstractNumId w:val="6"/>
  </w:num>
  <w:num w:numId="45">
    <w:abstractNumId w:val="1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rsids>
    <w:rsidRoot w:val="004377E1"/>
    <w:rsid w:val="00016F23"/>
    <w:rsid w:val="00027C62"/>
    <w:rsid w:val="00054E37"/>
    <w:rsid w:val="00057A87"/>
    <w:rsid w:val="0006234B"/>
    <w:rsid w:val="00077A8B"/>
    <w:rsid w:val="0008734E"/>
    <w:rsid w:val="00091332"/>
    <w:rsid w:val="000A713F"/>
    <w:rsid w:val="000B1770"/>
    <w:rsid w:val="000B4E1C"/>
    <w:rsid w:val="000C4FA0"/>
    <w:rsid w:val="000D0E13"/>
    <w:rsid w:val="000D296C"/>
    <w:rsid w:val="000D354C"/>
    <w:rsid w:val="000E4A07"/>
    <w:rsid w:val="000E4C8A"/>
    <w:rsid w:val="000E4DD3"/>
    <w:rsid w:val="000F0F5E"/>
    <w:rsid w:val="000F1BC1"/>
    <w:rsid w:val="000F2301"/>
    <w:rsid w:val="00103BF0"/>
    <w:rsid w:val="00110A7C"/>
    <w:rsid w:val="00125765"/>
    <w:rsid w:val="0012741E"/>
    <w:rsid w:val="00157405"/>
    <w:rsid w:val="001D44A4"/>
    <w:rsid w:val="001F1233"/>
    <w:rsid w:val="001F751D"/>
    <w:rsid w:val="00202866"/>
    <w:rsid w:val="00203864"/>
    <w:rsid w:val="002274EF"/>
    <w:rsid w:val="002345A2"/>
    <w:rsid w:val="00237932"/>
    <w:rsid w:val="00254CA5"/>
    <w:rsid w:val="00260950"/>
    <w:rsid w:val="00262393"/>
    <w:rsid w:val="00263035"/>
    <w:rsid w:val="00280413"/>
    <w:rsid w:val="002823BF"/>
    <w:rsid w:val="002833BE"/>
    <w:rsid w:val="00283892"/>
    <w:rsid w:val="00296254"/>
    <w:rsid w:val="002B5645"/>
    <w:rsid w:val="002C0370"/>
    <w:rsid w:val="002E372C"/>
    <w:rsid w:val="00336619"/>
    <w:rsid w:val="00336D5B"/>
    <w:rsid w:val="003454B9"/>
    <w:rsid w:val="0036768E"/>
    <w:rsid w:val="00383CD6"/>
    <w:rsid w:val="00384C5B"/>
    <w:rsid w:val="003B0F35"/>
    <w:rsid w:val="003D185B"/>
    <w:rsid w:val="003E1077"/>
    <w:rsid w:val="003F33B1"/>
    <w:rsid w:val="00404B56"/>
    <w:rsid w:val="004101C0"/>
    <w:rsid w:val="00412615"/>
    <w:rsid w:val="0042380B"/>
    <w:rsid w:val="00433CFC"/>
    <w:rsid w:val="004377E1"/>
    <w:rsid w:val="00437D22"/>
    <w:rsid w:val="004547CB"/>
    <w:rsid w:val="00463CE2"/>
    <w:rsid w:val="0048123E"/>
    <w:rsid w:val="00487DAD"/>
    <w:rsid w:val="004934AC"/>
    <w:rsid w:val="004969B9"/>
    <w:rsid w:val="004B228E"/>
    <w:rsid w:val="004B3B90"/>
    <w:rsid w:val="004D38B7"/>
    <w:rsid w:val="004D5D07"/>
    <w:rsid w:val="004E01A4"/>
    <w:rsid w:val="004E42E7"/>
    <w:rsid w:val="005006E5"/>
    <w:rsid w:val="00512FF3"/>
    <w:rsid w:val="005371A9"/>
    <w:rsid w:val="0054594C"/>
    <w:rsid w:val="005467F2"/>
    <w:rsid w:val="00554894"/>
    <w:rsid w:val="005556F0"/>
    <w:rsid w:val="00566A71"/>
    <w:rsid w:val="00566DE2"/>
    <w:rsid w:val="00572B5F"/>
    <w:rsid w:val="00582C00"/>
    <w:rsid w:val="00597A79"/>
    <w:rsid w:val="005B5872"/>
    <w:rsid w:val="005D7B6F"/>
    <w:rsid w:val="00600725"/>
    <w:rsid w:val="00632A95"/>
    <w:rsid w:val="00647014"/>
    <w:rsid w:val="00670CA3"/>
    <w:rsid w:val="00671A6B"/>
    <w:rsid w:val="006766DE"/>
    <w:rsid w:val="00676978"/>
    <w:rsid w:val="00686297"/>
    <w:rsid w:val="006A0FBA"/>
    <w:rsid w:val="006A5F0C"/>
    <w:rsid w:val="006B062E"/>
    <w:rsid w:val="006C7BA1"/>
    <w:rsid w:val="006E0254"/>
    <w:rsid w:val="006E04E8"/>
    <w:rsid w:val="006E638C"/>
    <w:rsid w:val="00700693"/>
    <w:rsid w:val="0070284B"/>
    <w:rsid w:val="00752768"/>
    <w:rsid w:val="00754FEA"/>
    <w:rsid w:val="0077603C"/>
    <w:rsid w:val="00780749"/>
    <w:rsid w:val="00781C3E"/>
    <w:rsid w:val="00790204"/>
    <w:rsid w:val="007A20D4"/>
    <w:rsid w:val="007B16BD"/>
    <w:rsid w:val="007B2D32"/>
    <w:rsid w:val="007B78C1"/>
    <w:rsid w:val="007C44C8"/>
    <w:rsid w:val="007F0EDA"/>
    <w:rsid w:val="00800E9C"/>
    <w:rsid w:val="0080320C"/>
    <w:rsid w:val="00804961"/>
    <w:rsid w:val="00807FF7"/>
    <w:rsid w:val="008126A2"/>
    <w:rsid w:val="008153C7"/>
    <w:rsid w:val="00823910"/>
    <w:rsid w:val="0084580B"/>
    <w:rsid w:val="00847F69"/>
    <w:rsid w:val="00851E36"/>
    <w:rsid w:val="0088466A"/>
    <w:rsid w:val="008A601E"/>
    <w:rsid w:val="008A607B"/>
    <w:rsid w:val="008C6899"/>
    <w:rsid w:val="008C7D87"/>
    <w:rsid w:val="008D43DC"/>
    <w:rsid w:val="00902A59"/>
    <w:rsid w:val="00914BF7"/>
    <w:rsid w:val="009357EA"/>
    <w:rsid w:val="00961011"/>
    <w:rsid w:val="00966E54"/>
    <w:rsid w:val="00967C09"/>
    <w:rsid w:val="00982B25"/>
    <w:rsid w:val="00986A86"/>
    <w:rsid w:val="009B4C6A"/>
    <w:rsid w:val="009E0371"/>
    <w:rsid w:val="009E08B4"/>
    <w:rsid w:val="009E3906"/>
    <w:rsid w:val="009F78A1"/>
    <w:rsid w:val="00A00560"/>
    <w:rsid w:val="00A10198"/>
    <w:rsid w:val="00A367BF"/>
    <w:rsid w:val="00A422AC"/>
    <w:rsid w:val="00A43398"/>
    <w:rsid w:val="00A46F33"/>
    <w:rsid w:val="00A6658B"/>
    <w:rsid w:val="00A66D9E"/>
    <w:rsid w:val="00A72513"/>
    <w:rsid w:val="00A73381"/>
    <w:rsid w:val="00A81F49"/>
    <w:rsid w:val="00A8231F"/>
    <w:rsid w:val="00A90AA8"/>
    <w:rsid w:val="00A92308"/>
    <w:rsid w:val="00A96C0E"/>
    <w:rsid w:val="00AB1D69"/>
    <w:rsid w:val="00AB2C55"/>
    <w:rsid w:val="00AB4203"/>
    <w:rsid w:val="00AC1683"/>
    <w:rsid w:val="00AC6E12"/>
    <w:rsid w:val="00AC6F84"/>
    <w:rsid w:val="00AD7F49"/>
    <w:rsid w:val="00AE2B6C"/>
    <w:rsid w:val="00AF56FA"/>
    <w:rsid w:val="00B059B7"/>
    <w:rsid w:val="00B12FCF"/>
    <w:rsid w:val="00B235BC"/>
    <w:rsid w:val="00B34FAE"/>
    <w:rsid w:val="00B5699E"/>
    <w:rsid w:val="00B802DB"/>
    <w:rsid w:val="00BA3B0C"/>
    <w:rsid w:val="00BB3A4F"/>
    <w:rsid w:val="00BB58E4"/>
    <w:rsid w:val="00BC1D07"/>
    <w:rsid w:val="00BC7031"/>
    <w:rsid w:val="00BE5468"/>
    <w:rsid w:val="00BF1B08"/>
    <w:rsid w:val="00BF5A89"/>
    <w:rsid w:val="00C027BF"/>
    <w:rsid w:val="00C10683"/>
    <w:rsid w:val="00C16EE8"/>
    <w:rsid w:val="00C62B14"/>
    <w:rsid w:val="00C7583D"/>
    <w:rsid w:val="00CD09E1"/>
    <w:rsid w:val="00CD2E6A"/>
    <w:rsid w:val="00CF14EA"/>
    <w:rsid w:val="00D05B9B"/>
    <w:rsid w:val="00D340EA"/>
    <w:rsid w:val="00D55B84"/>
    <w:rsid w:val="00D55BFD"/>
    <w:rsid w:val="00D71791"/>
    <w:rsid w:val="00D87CBC"/>
    <w:rsid w:val="00D91551"/>
    <w:rsid w:val="00DB0684"/>
    <w:rsid w:val="00DB6349"/>
    <w:rsid w:val="00DD4956"/>
    <w:rsid w:val="00DE2C35"/>
    <w:rsid w:val="00DE6D6F"/>
    <w:rsid w:val="00DF0890"/>
    <w:rsid w:val="00E17646"/>
    <w:rsid w:val="00E20E40"/>
    <w:rsid w:val="00E352DC"/>
    <w:rsid w:val="00E4356F"/>
    <w:rsid w:val="00E51DE5"/>
    <w:rsid w:val="00E56D27"/>
    <w:rsid w:val="00E579CB"/>
    <w:rsid w:val="00EA2B74"/>
    <w:rsid w:val="00EA3AF9"/>
    <w:rsid w:val="00EC77E0"/>
    <w:rsid w:val="00ED1540"/>
    <w:rsid w:val="00ED6B0B"/>
    <w:rsid w:val="00EF17EB"/>
    <w:rsid w:val="00F126B3"/>
    <w:rsid w:val="00F16174"/>
    <w:rsid w:val="00F210F1"/>
    <w:rsid w:val="00F24B4B"/>
    <w:rsid w:val="00F26638"/>
    <w:rsid w:val="00F46E46"/>
    <w:rsid w:val="00F53481"/>
    <w:rsid w:val="00F77B84"/>
    <w:rsid w:val="00F8310E"/>
    <w:rsid w:val="00F92FF5"/>
    <w:rsid w:val="00FA35E1"/>
    <w:rsid w:val="00FA5ACF"/>
    <w:rsid w:val="00FB5A99"/>
    <w:rsid w:val="00FC3BAF"/>
    <w:rsid w:val="00FC507B"/>
    <w:rsid w:val="00FC67AF"/>
    <w:rsid w:val="00FD4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006E5"/>
    <w:rPr>
      <w:sz w:val="24"/>
      <w:szCs w:val="24"/>
    </w:rPr>
  </w:style>
  <w:style w:type="paragraph" w:styleId="10">
    <w:name w:val="heading 1"/>
    <w:basedOn w:val="a0"/>
    <w:next w:val="a0"/>
    <w:qFormat/>
    <w:rsid w:val="005006E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0"/>
    <w:next w:val="a0"/>
    <w:qFormat/>
    <w:rsid w:val="005006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5006E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006E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5006E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5006E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5006E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5006E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5006E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2"/>
    <w:basedOn w:val="a0"/>
    <w:link w:val="21"/>
    <w:rsid w:val="005006E5"/>
    <w:rPr>
      <w:rFonts w:ascii="Arial" w:hAnsi="Arial"/>
      <w:szCs w:val="20"/>
    </w:rPr>
  </w:style>
  <w:style w:type="paragraph" w:styleId="a4">
    <w:name w:val="Title"/>
    <w:basedOn w:val="a0"/>
    <w:qFormat/>
    <w:rsid w:val="005006E5"/>
    <w:pPr>
      <w:jc w:val="center"/>
    </w:pPr>
    <w:rPr>
      <w:b/>
      <w:szCs w:val="20"/>
    </w:rPr>
  </w:style>
  <w:style w:type="paragraph" w:styleId="a5">
    <w:name w:val="Body Text"/>
    <w:basedOn w:val="a0"/>
    <w:rsid w:val="005006E5"/>
    <w:pPr>
      <w:spacing w:after="120"/>
    </w:pPr>
  </w:style>
  <w:style w:type="paragraph" w:styleId="a6">
    <w:name w:val="Body Text Indent"/>
    <w:basedOn w:val="a0"/>
    <w:link w:val="a7"/>
    <w:rsid w:val="005006E5"/>
    <w:pPr>
      <w:ind w:left="720"/>
    </w:pPr>
    <w:rPr>
      <w:szCs w:val="20"/>
    </w:rPr>
  </w:style>
  <w:style w:type="paragraph" w:styleId="a8">
    <w:name w:val="List"/>
    <w:basedOn w:val="a0"/>
    <w:rsid w:val="005006E5"/>
    <w:pPr>
      <w:ind w:left="283" w:hanging="283"/>
    </w:pPr>
    <w:rPr>
      <w:sz w:val="20"/>
      <w:szCs w:val="20"/>
    </w:rPr>
  </w:style>
  <w:style w:type="paragraph" w:styleId="a9">
    <w:name w:val="footer"/>
    <w:basedOn w:val="a0"/>
    <w:link w:val="aa"/>
    <w:uiPriority w:val="99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b">
    <w:name w:val="page number"/>
    <w:basedOn w:val="a1"/>
    <w:rsid w:val="005006E5"/>
  </w:style>
  <w:style w:type="paragraph" w:styleId="30">
    <w:name w:val="Body Text Indent 3"/>
    <w:basedOn w:val="a0"/>
    <w:rsid w:val="005006E5"/>
    <w:pPr>
      <w:ind w:left="284"/>
    </w:pPr>
    <w:rPr>
      <w:szCs w:val="20"/>
    </w:rPr>
  </w:style>
  <w:style w:type="paragraph" w:styleId="31">
    <w:name w:val="Body Text 3"/>
    <w:basedOn w:val="a0"/>
    <w:rsid w:val="005006E5"/>
    <w:pPr>
      <w:ind w:right="186"/>
    </w:pPr>
    <w:rPr>
      <w:szCs w:val="20"/>
    </w:rPr>
  </w:style>
  <w:style w:type="paragraph" w:styleId="ac">
    <w:name w:val="header"/>
    <w:basedOn w:val="a0"/>
    <w:rsid w:val="005006E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5006E5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5006E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5006E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rsid w:val="005006E5"/>
    <w:pPr>
      <w:ind w:left="360"/>
      <w:jc w:val="center"/>
    </w:pPr>
    <w:rPr>
      <w:b/>
    </w:rPr>
  </w:style>
  <w:style w:type="paragraph" w:customStyle="1" w:styleId="a">
    <w:name w:val="Пункт Знак"/>
    <w:basedOn w:val="a0"/>
    <w:rsid w:val="005006E5"/>
    <w:pPr>
      <w:numPr>
        <w:ilvl w:val="1"/>
        <w:numId w:val="16"/>
      </w:numPr>
      <w:tabs>
        <w:tab w:val="left" w:pos="851"/>
        <w:tab w:val="left" w:pos="1134"/>
      </w:tabs>
      <w:spacing w:line="360" w:lineRule="auto"/>
      <w:jc w:val="both"/>
    </w:pPr>
    <w:rPr>
      <w:snapToGrid w:val="0"/>
      <w:sz w:val="28"/>
      <w:szCs w:val="20"/>
    </w:rPr>
  </w:style>
  <w:style w:type="paragraph" w:customStyle="1" w:styleId="af">
    <w:name w:val="Подподподпункт"/>
    <w:basedOn w:val="a0"/>
    <w:rsid w:val="005006E5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">
    <w:name w:val="Пункт1"/>
    <w:basedOn w:val="a0"/>
    <w:rsid w:val="005006E5"/>
    <w:pPr>
      <w:numPr>
        <w:numId w:val="16"/>
      </w:numPr>
      <w:spacing w:before="24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table" w:styleId="af0">
    <w:name w:val="Table Grid"/>
    <w:basedOn w:val="a2"/>
    <w:rsid w:val="00F8310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rsid w:val="00A96C0E"/>
    <w:pPr>
      <w:widowControl w:val="0"/>
      <w:snapToGrid w:val="0"/>
      <w:spacing w:before="20"/>
      <w:jc w:val="right"/>
    </w:pPr>
    <w:rPr>
      <w:rFonts w:ascii="Arial" w:hAnsi="Arial"/>
    </w:rPr>
  </w:style>
  <w:style w:type="character" w:customStyle="1" w:styleId="a7">
    <w:name w:val="Основной текст с отступом Знак"/>
    <w:basedOn w:val="a1"/>
    <w:link w:val="a6"/>
    <w:semiHidden/>
    <w:rsid w:val="000F1BC1"/>
    <w:rPr>
      <w:sz w:val="24"/>
      <w:lang w:val="ru-RU" w:eastAsia="ru-RU" w:bidi="ar-SA"/>
    </w:rPr>
  </w:style>
  <w:style w:type="paragraph" w:styleId="af1">
    <w:name w:val="Balloon Text"/>
    <w:basedOn w:val="a0"/>
    <w:link w:val="af2"/>
    <w:rsid w:val="00BC7031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rsid w:val="00BC7031"/>
    <w:rPr>
      <w:rFonts w:ascii="Tahoma" w:hAnsi="Tahoma" w:cs="Tahoma"/>
      <w:sz w:val="16"/>
      <w:szCs w:val="16"/>
    </w:rPr>
  </w:style>
  <w:style w:type="paragraph" w:styleId="af3">
    <w:name w:val="List Paragraph"/>
    <w:basedOn w:val="a0"/>
    <w:uiPriority w:val="34"/>
    <w:qFormat/>
    <w:rsid w:val="00847F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1"/>
    <w:link w:val="a9"/>
    <w:uiPriority w:val="99"/>
    <w:rsid w:val="00752768"/>
  </w:style>
  <w:style w:type="character" w:customStyle="1" w:styleId="21">
    <w:name w:val="Основной текст 2 Знак"/>
    <w:basedOn w:val="a1"/>
    <w:link w:val="20"/>
    <w:rsid w:val="00700693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5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1428</Words>
  <Characters>11280</Characters>
  <Application>Microsoft Office Word</Application>
  <DocSecurity>0</DocSecurity>
  <Lines>94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12683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cp:lastModifiedBy>Богданова И.В.</cp:lastModifiedBy>
  <cp:revision>43</cp:revision>
  <cp:lastPrinted>2011-01-14T08:54:00Z</cp:lastPrinted>
  <dcterms:created xsi:type="dcterms:W3CDTF">2011-01-14T08:18:00Z</dcterms:created>
  <dcterms:modified xsi:type="dcterms:W3CDTF">2011-03-16T08:01:00Z</dcterms:modified>
</cp:coreProperties>
</file>